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D6E9" w14:textId="77777777" w:rsidR="00BF0D7C" w:rsidRDefault="00000000">
      <w:pPr>
        <w:spacing w:after="0" w:line="360" w:lineRule="auto"/>
        <w:jc w:val="center"/>
        <w:rPr>
          <w:b/>
          <w:color w:val="000000"/>
          <w:sz w:val="24"/>
          <w:szCs w:val="24"/>
        </w:rPr>
      </w:pPr>
      <w:r>
        <w:rPr>
          <w:rFonts w:hint="eastAsia"/>
          <w:b/>
          <w:color w:val="000000"/>
          <w:sz w:val="24"/>
          <w:szCs w:val="24"/>
        </w:rPr>
        <w:t xml:space="preserve">Relationship </w:t>
      </w:r>
      <w:r>
        <w:rPr>
          <w:rFonts w:hint="eastAsia"/>
          <w:b/>
          <w:color w:val="000000"/>
          <w:sz w:val="24"/>
          <w:szCs w:val="24"/>
          <w:lang w:eastAsia="zh-CN"/>
        </w:rPr>
        <w:t>B</w:t>
      </w:r>
      <w:r>
        <w:rPr>
          <w:rFonts w:hint="eastAsia"/>
          <w:b/>
          <w:color w:val="000000"/>
          <w:sz w:val="24"/>
          <w:szCs w:val="24"/>
        </w:rPr>
        <w:t xml:space="preserve">etween </w:t>
      </w:r>
      <w:r>
        <w:rPr>
          <w:rFonts w:hint="eastAsia"/>
          <w:b/>
          <w:color w:val="000000"/>
          <w:sz w:val="24"/>
          <w:szCs w:val="24"/>
          <w:lang w:eastAsia="zh-CN"/>
        </w:rPr>
        <w:t>T</w:t>
      </w:r>
      <w:r>
        <w:rPr>
          <w:rFonts w:hint="eastAsia"/>
          <w:b/>
          <w:color w:val="000000"/>
          <w:sz w:val="24"/>
          <w:szCs w:val="24"/>
        </w:rPr>
        <w:t xml:space="preserve">ransformational </w:t>
      </w:r>
      <w:r>
        <w:rPr>
          <w:rFonts w:hint="eastAsia"/>
          <w:b/>
          <w:color w:val="000000"/>
          <w:sz w:val="24"/>
          <w:szCs w:val="24"/>
          <w:lang w:eastAsia="zh-CN"/>
        </w:rPr>
        <w:t>L</w:t>
      </w:r>
      <w:r>
        <w:rPr>
          <w:rFonts w:hint="eastAsia"/>
          <w:b/>
          <w:color w:val="000000"/>
          <w:sz w:val="24"/>
          <w:szCs w:val="24"/>
        </w:rPr>
        <w:t xml:space="preserve">eadership </w:t>
      </w:r>
      <w:r>
        <w:rPr>
          <w:b/>
          <w:color w:val="000000"/>
          <w:sz w:val="24"/>
          <w:szCs w:val="24"/>
        </w:rPr>
        <w:t>o</w:t>
      </w:r>
      <w:r>
        <w:rPr>
          <w:rFonts w:hint="eastAsia"/>
          <w:b/>
          <w:color w:val="000000"/>
          <w:sz w:val="24"/>
          <w:szCs w:val="24"/>
        </w:rPr>
        <w:t xml:space="preserve">f </w:t>
      </w:r>
      <w:r>
        <w:rPr>
          <w:rFonts w:hint="eastAsia"/>
          <w:b/>
          <w:color w:val="000000"/>
          <w:sz w:val="24"/>
          <w:szCs w:val="24"/>
          <w:lang w:eastAsia="zh-CN"/>
        </w:rPr>
        <w:t>A</w:t>
      </w:r>
      <w:r>
        <w:rPr>
          <w:rFonts w:hint="eastAsia"/>
          <w:b/>
          <w:color w:val="000000"/>
          <w:sz w:val="24"/>
          <w:szCs w:val="24"/>
        </w:rPr>
        <w:t xml:space="preserve">dministrators and </w:t>
      </w:r>
      <w:r>
        <w:rPr>
          <w:rFonts w:hint="eastAsia"/>
          <w:b/>
          <w:color w:val="000000"/>
          <w:sz w:val="24"/>
          <w:szCs w:val="24"/>
          <w:lang w:eastAsia="zh-CN"/>
        </w:rPr>
        <w:t>T</w:t>
      </w:r>
      <w:r>
        <w:rPr>
          <w:rFonts w:hint="eastAsia"/>
          <w:b/>
          <w:color w:val="000000"/>
          <w:sz w:val="24"/>
          <w:szCs w:val="24"/>
        </w:rPr>
        <w:t xml:space="preserve">eacher </w:t>
      </w:r>
      <w:r>
        <w:rPr>
          <w:rFonts w:hint="eastAsia"/>
          <w:b/>
          <w:color w:val="000000"/>
          <w:sz w:val="24"/>
          <w:szCs w:val="24"/>
          <w:lang w:eastAsia="zh-CN"/>
        </w:rPr>
        <w:t>T</w:t>
      </w:r>
      <w:r>
        <w:rPr>
          <w:rFonts w:hint="eastAsia"/>
          <w:b/>
          <w:color w:val="000000"/>
          <w:sz w:val="24"/>
          <w:szCs w:val="24"/>
        </w:rPr>
        <w:t xml:space="preserve">eamwork in </w:t>
      </w:r>
      <w:r>
        <w:rPr>
          <w:rFonts w:hint="eastAsia"/>
          <w:b/>
          <w:color w:val="000000"/>
          <w:sz w:val="24"/>
          <w:szCs w:val="24"/>
          <w:lang w:eastAsia="zh-CN"/>
        </w:rPr>
        <w:t>T</w:t>
      </w:r>
      <w:r>
        <w:rPr>
          <w:rFonts w:hint="eastAsia"/>
          <w:b/>
          <w:color w:val="000000"/>
          <w:sz w:val="24"/>
          <w:szCs w:val="24"/>
        </w:rPr>
        <w:t xml:space="preserve">aishan </w:t>
      </w:r>
      <w:r>
        <w:rPr>
          <w:rFonts w:hint="eastAsia"/>
          <w:b/>
          <w:color w:val="000000"/>
          <w:sz w:val="24"/>
          <w:szCs w:val="24"/>
          <w:lang w:eastAsia="zh-CN"/>
        </w:rPr>
        <w:t>U</w:t>
      </w:r>
      <w:r>
        <w:rPr>
          <w:rFonts w:hint="eastAsia"/>
          <w:b/>
          <w:color w:val="000000"/>
          <w:sz w:val="24"/>
          <w:szCs w:val="24"/>
        </w:rPr>
        <w:t>niversity</w:t>
      </w:r>
    </w:p>
    <w:p w14:paraId="06AB61E5" w14:textId="77777777" w:rsidR="00BF0D7C" w:rsidRDefault="00000000">
      <w:pPr>
        <w:spacing w:after="0" w:line="360" w:lineRule="auto"/>
        <w:jc w:val="center"/>
        <w:rPr>
          <w:b/>
          <w:color w:val="000000"/>
          <w:sz w:val="24"/>
          <w:szCs w:val="24"/>
        </w:rPr>
      </w:pPr>
      <w:r>
        <w:rPr>
          <w:rFonts w:hint="eastAsia"/>
          <w:b/>
          <w:color w:val="000000"/>
          <w:sz w:val="24"/>
          <w:szCs w:val="24"/>
        </w:rPr>
        <w:t xml:space="preserve"> under </w:t>
      </w:r>
      <w:r>
        <w:rPr>
          <w:rFonts w:hint="eastAsia"/>
          <w:b/>
          <w:color w:val="000000"/>
          <w:sz w:val="24"/>
          <w:szCs w:val="24"/>
          <w:lang w:eastAsia="zh-CN"/>
        </w:rPr>
        <w:t>S</w:t>
      </w:r>
      <w:r>
        <w:rPr>
          <w:rFonts w:hint="eastAsia"/>
          <w:b/>
          <w:color w:val="000000"/>
          <w:sz w:val="24"/>
          <w:szCs w:val="24"/>
        </w:rPr>
        <w:t xml:space="preserve">handong </w:t>
      </w:r>
      <w:r>
        <w:rPr>
          <w:rFonts w:hint="eastAsia"/>
          <w:b/>
          <w:color w:val="000000"/>
          <w:sz w:val="24"/>
          <w:szCs w:val="24"/>
          <w:lang w:eastAsia="zh-CN"/>
        </w:rPr>
        <w:t>P</w:t>
      </w:r>
      <w:r>
        <w:rPr>
          <w:rFonts w:hint="eastAsia"/>
          <w:b/>
          <w:color w:val="000000"/>
          <w:sz w:val="24"/>
          <w:szCs w:val="24"/>
        </w:rPr>
        <w:t>rovince</w:t>
      </w:r>
    </w:p>
    <w:p w14:paraId="77D738F9" w14:textId="77777777" w:rsidR="00BF0D7C" w:rsidRDefault="00000000">
      <w:pPr>
        <w:spacing w:after="0" w:line="360" w:lineRule="auto"/>
        <w:jc w:val="center"/>
        <w:rPr>
          <w:bCs/>
          <w:szCs w:val="22"/>
          <w:lang w:eastAsia="zh-CN"/>
        </w:rPr>
      </w:pPr>
      <w:r>
        <w:rPr>
          <w:rFonts w:hint="eastAsia"/>
          <w:bCs/>
          <w:szCs w:val="22"/>
          <w:lang w:eastAsia="zh-CN"/>
        </w:rPr>
        <w:t xml:space="preserve">Li </w:t>
      </w:r>
      <w:r>
        <w:rPr>
          <w:bCs/>
          <w:szCs w:val="22"/>
          <w:lang w:eastAsia="zh-CN"/>
        </w:rPr>
        <w:t>Yunjing</w:t>
      </w:r>
    </w:p>
    <w:p w14:paraId="16B19DCC" w14:textId="77777777" w:rsidR="00BF0D7C" w:rsidRDefault="00000000">
      <w:pPr>
        <w:spacing w:after="0" w:line="360" w:lineRule="auto"/>
        <w:jc w:val="center"/>
        <w:rPr>
          <w:color w:val="000000"/>
          <w:szCs w:val="22"/>
        </w:rPr>
      </w:pPr>
      <w:r>
        <w:rPr>
          <w:rFonts w:hint="eastAsia"/>
          <w:color w:val="000000"/>
          <w:szCs w:val="22"/>
          <w:lang w:eastAsia="zh-CN"/>
        </w:rPr>
        <w:t xml:space="preserve"> </w:t>
      </w:r>
      <w:r>
        <w:rPr>
          <w:color w:val="000000"/>
          <w:szCs w:val="22"/>
        </w:rPr>
        <w:t>Master of Education</w:t>
      </w:r>
    </w:p>
    <w:p w14:paraId="36FF5FF8" w14:textId="77777777" w:rsidR="00BF0D7C" w:rsidRDefault="00000000">
      <w:pPr>
        <w:spacing w:after="0" w:line="360" w:lineRule="auto"/>
        <w:jc w:val="center"/>
        <w:rPr>
          <w:color w:val="000000"/>
          <w:szCs w:val="22"/>
        </w:rPr>
      </w:pPr>
      <w:bookmarkStart w:id="0" w:name="_Hlk149466391"/>
      <w:r>
        <w:rPr>
          <w:rFonts w:hint="eastAsia"/>
          <w:color w:val="000000"/>
          <w:szCs w:val="22"/>
          <w:lang w:eastAsia="zh-CN"/>
        </w:rPr>
        <w:t xml:space="preserve"> </w:t>
      </w:r>
      <w:r>
        <w:rPr>
          <w:color w:val="000000"/>
          <w:szCs w:val="22"/>
        </w:rPr>
        <w:t>Leadership in Educational Administration</w:t>
      </w:r>
    </w:p>
    <w:bookmarkEnd w:id="0"/>
    <w:p w14:paraId="7E118428" w14:textId="77777777" w:rsidR="00BF0D7C" w:rsidRDefault="00000000">
      <w:pPr>
        <w:spacing w:after="0" w:line="360" w:lineRule="auto"/>
        <w:ind w:firstLineChars="200" w:firstLine="440"/>
        <w:jc w:val="center"/>
        <w:rPr>
          <w:b/>
          <w:bCs/>
          <w:color w:val="000000"/>
          <w:szCs w:val="22"/>
        </w:rPr>
      </w:pPr>
      <w:r>
        <w:rPr>
          <w:color w:val="000000"/>
          <w:szCs w:val="22"/>
        </w:rPr>
        <w:t>Faculty of Education, Bangkokthonburi University</w:t>
      </w:r>
    </w:p>
    <w:p w14:paraId="0107F549" w14:textId="77777777" w:rsidR="00BF0D7C" w:rsidRDefault="00000000">
      <w:pPr>
        <w:autoSpaceDE w:val="0"/>
        <w:autoSpaceDN w:val="0"/>
        <w:ind w:firstLineChars="1400" w:firstLine="3080"/>
        <w:jc w:val="both"/>
        <w:rPr>
          <w:color w:val="000000"/>
          <w:lang w:bidi="en-US"/>
        </w:rPr>
      </w:pPr>
      <w:hyperlink r:id="rId8" w:history="1">
        <w:r>
          <w:rPr>
            <w:rStyle w:val="Hyperlink"/>
            <w:rFonts w:hint="eastAsia"/>
            <w:lang w:bidi="en-US"/>
          </w:rPr>
          <w:t>6</w:t>
        </w:r>
        <w:r>
          <w:rPr>
            <w:rStyle w:val="Hyperlink"/>
            <w:rFonts w:hint="eastAsia"/>
            <w:lang w:eastAsia="zh-CN" w:bidi="en-US"/>
          </w:rPr>
          <w:t>6333000</w:t>
        </w:r>
        <w:r>
          <w:rPr>
            <w:rStyle w:val="Hyperlink"/>
            <w:lang w:eastAsia="zh-CN" w:bidi="en-US"/>
          </w:rPr>
          <w:t>21</w:t>
        </w:r>
        <w:r>
          <w:rPr>
            <w:rStyle w:val="Hyperlink"/>
            <w:rFonts w:hint="eastAsia"/>
            <w:lang w:bidi="en-US"/>
          </w:rPr>
          <w:t>@bkkthon.ac.th</w:t>
        </w:r>
      </w:hyperlink>
    </w:p>
    <w:p w14:paraId="2959A3A6" w14:textId="77777777" w:rsidR="00BF0D7C" w:rsidRDefault="00BF0D7C">
      <w:pPr>
        <w:pStyle w:val="BodyText"/>
        <w:kinsoku w:val="0"/>
        <w:autoSpaceDE w:val="0"/>
        <w:autoSpaceDN w:val="0"/>
        <w:adjustRightInd w:val="0"/>
        <w:snapToGrid w:val="0"/>
        <w:spacing w:line="360" w:lineRule="auto"/>
        <w:ind w:right="0"/>
        <w:jc w:val="both"/>
        <w:textAlignment w:val="baseline"/>
        <w:rPr>
          <w:b/>
          <w:bCs/>
          <w:snapToGrid w:val="0"/>
          <w:color w:val="000000"/>
          <w:lang w:eastAsia="zh-CN"/>
        </w:rPr>
      </w:pPr>
    </w:p>
    <w:p w14:paraId="6EE7DEA3" w14:textId="77777777" w:rsidR="00BF0D7C" w:rsidRDefault="00000000">
      <w:pPr>
        <w:pStyle w:val="BodyText"/>
        <w:kinsoku w:val="0"/>
        <w:autoSpaceDE w:val="0"/>
        <w:autoSpaceDN w:val="0"/>
        <w:adjustRightInd w:val="0"/>
        <w:snapToGrid w:val="0"/>
        <w:spacing w:line="360" w:lineRule="auto"/>
        <w:ind w:right="0"/>
        <w:jc w:val="center"/>
        <w:textAlignment w:val="baseline"/>
        <w:rPr>
          <w:b/>
          <w:bCs/>
          <w:snapToGrid w:val="0"/>
          <w:color w:val="000000"/>
          <w:sz w:val="22"/>
          <w:szCs w:val="22"/>
          <w:lang w:eastAsia="zh-CN"/>
        </w:rPr>
      </w:pPr>
      <w:r>
        <w:rPr>
          <w:b/>
          <w:bCs/>
          <w:snapToGrid w:val="0"/>
          <w:color w:val="000000"/>
          <w:lang w:eastAsia="zh-CN"/>
        </w:rPr>
        <w:t>ABSTRACT</w:t>
      </w:r>
    </w:p>
    <w:p w14:paraId="5054F58F" w14:textId="77777777" w:rsidR="00BF0D7C" w:rsidRDefault="00000000">
      <w:pPr>
        <w:pStyle w:val="BodyText"/>
        <w:kinsoku w:val="0"/>
        <w:autoSpaceDE w:val="0"/>
        <w:autoSpaceDN w:val="0"/>
        <w:adjustRightInd w:val="0"/>
        <w:snapToGrid w:val="0"/>
        <w:spacing w:line="360" w:lineRule="auto"/>
        <w:ind w:right="0"/>
        <w:jc w:val="both"/>
        <w:textAlignment w:val="baseline"/>
        <w:rPr>
          <w:snapToGrid w:val="0"/>
          <w:color w:val="000000"/>
          <w:sz w:val="22"/>
          <w:szCs w:val="22"/>
          <w:lang w:eastAsia="zh-CN"/>
        </w:rPr>
      </w:pPr>
      <w:r>
        <w:rPr>
          <w:snapToGrid w:val="0"/>
          <w:color w:val="000000"/>
          <w:sz w:val="22"/>
          <w:szCs w:val="22"/>
          <w:lang w:eastAsia="zh-CN"/>
        </w:rPr>
        <w:t>The objectives of this research were: (</w:t>
      </w:r>
      <w:r>
        <w:rPr>
          <w:rFonts w:hint="eastAsia"/>
          <w:snapToGrid w:val="0"/>
          <w:color w:val="000000"/>
          <w:sz w:val="22"/>
          <w:szCs w:val="22"/>
          <w:lang w:eastAsia="zh-CN"/>
        </w:rPr>
        <w:t>1</w:t>
      </w:r>
      <w:r>
        <w:rPr>
          <w:snapToGrid w:val="0"/>
          <w:color w:val="000000"/>
          <w:sz w:val="22"/>
          <w:szCs w:val="22"/>
          <w:lang w:eastAsia="zh-CN"/>
        </w:rPr>
        <w:t>) t</w:t>
      </w:r>
      <w:r>
        <w:rPr>
          <w:rFonts w:hint="eastAsia"/>
          <w:snapToGrid w:val="0"/>
          <w:color w:val="000000"/>
          <w:sz w:val="22"/>
          <w:szCs w:val="22"/>
          <w:lang w:eastAsia="zh-CN"/>
        </w:rPr>
        <w:t xml:space="preserve">o study of the transformational leadership of administrators in Taishan University under Shandong </w:t>
      </w:r>
      <w:r>
        <w:rPr>
          <w:snapToGrid w:val="0"/>
          <w:color w:val="000000"/>
          <w:sz w:val="22"/>
          <w:szCs w:val="22"/>
          <w:lang w:eastAsia="zh-CN"/>
        </w:rPr>
        <w:t>P</w:t>
      </w:r>
      <w:r>
        <w:rPr>
          <w:rFonts w:hint="eastAsia"/>
          <w:snapToGrid w:val="0"/>
          <w:color w:val="000000"/>
          <w:sz w:val="22"/>
          <w:szCs w:val="22"/>
          <w:lang w:eastAsia="zh-CN"/>
        </w:rPr>
        <w:t>rovince</w:t>
      </w:r>
      <w:r>
        <w:rPr>
          <w:snapToGrid w:val="0"/>
          <w:color w:val="000000"/>
          <w:sz w:val="22"/>
          <w:szCs w:val="22"/>
          <w:lang w:eastAsia="zh-CN"/>
        </w:rPr>
        <w:t>; (</w:t>
      </w:r>
      <w:r>
        <w:rPr>
          <w:rFonts w:hint="eastAsia"/>
          <w:snapToGrid w:val="0"/>
          <w:color w:val="000000"/>
          <w:sz w:val="22"/>
          <w:szCs w:val="22"/>
          <w:lang w:eastAsia="zh-CN"/>
        </w:rPr>
        <w:t>2</w:t>
      </w:r>
      <w:r>
        <w:rPr>
          <w:snapToGrid w:val="0"/>
          <w:color w:val="000000"/>
          <w:sz w:val="22"/>
          <w:szCs w:val="22"/>
          <w:lang w:eastAsia="zh-CN"/>
        </w:rPr>
        <w:t>) t</w:t>
      </w:r>
      <w:r>
        <w:rPr>
          <w:rFonts w:hint="eastAsia"/>
          <w:snapToGrid w:val="0"/>
          <w:color w:val="000000"/>
          <w:sz w:val="22"/>
          <w:szCs w:val="22"/>
          <w:lang w:eastAsia="zh-CN"/>
        </w:rPr>
        <w:t xml:space="preserve">o study of teacher teamwork in Taishan University under Shandong </w:t>
      </w:r>
      <w:r>
        <w:rPr>
          <w:snapToGrid w:val="0"/>
          <w:color w:val="000000"/>
          <w:sz w:val="22"/>
          <w:szCs w:val="22"/>
          <w:lang w:eastAsia="zh-CN"/>
        </w:rPr>
        <w:t>P</w:t>
      </w:r>
      <w:r>
        <w:rPr>
          <w:rFonts w:hint="eastAsia"/>
          <w:snapToGrid w:val="0"/>
          <w:color w:val="000000"/>
          <w:sz w:val="22"/>
          <w:szCs w:val="22"/>
          <w:lang w:eastAsia="zh-CN"/>
        </w:rPr>
        <w:t>rovince</w:t>
      </w:r>
      <w:r>
        <w:rPr>
          <w:snapToGrid w:val="0"/>
          <w:color w:val="000000"/>
          <w:sz w:val="22"/>
          <w:szCs w:val="22"/>
          <w:lang w:eastAsia="zh-CN"/>
        </w:rPr>
        <w:t>; and (</w:t>
      </w:r>
      <w:r>
        <w:rPr>
          <w:rFonts w:hint="eastAsia"/>
          <w:snapToGrid w:val="0"/>
          <w:color w:val="000000"/>
          <w:sz w:val="22"/>
          <w:szCs w:val="22"/>
          <w:lang w:eastAsia="zh-CN"/>
        </w:rPr>
        <w:t>3</w:t>
      </w:r>
      <w:r>
        <w:rPr>
          <w:snapToGrid w:val="0"/>
          <w:color w:val="000000"/>
          <w:sz w:val="22"/>
          <w:szCs w:val="22"/>
          <w:lang w:eastAsia="zh-CN"/>
        </w:rPr>
        <w:t>) t</w:t>
      </w:r>
      <w:r>
        <w:rPr>
          <w:rFonts w:hint="eastAsia"/>
          <w:snapToGrid w:val="0"/>
          <w:color w:val="000000"/>
          <w:sz w:val="22"/>
          <w:szCs w:val="22"/>
          <w:lang w:eastAsia="zh-CN"/>
        </w:rPr>
        <w:t xml:space="preserve">o study of the relantionship between transformational leadership of administrators and teacher teamwork in Taishan University under Shandong </w:t>
      </w:r>
      <w:r>
        <w:rPr>
          <w:snapToGrid w:val="0"/>
          <w:color w:val="000000"/>
          <w:sz w:val="22"/>
          <w:szCs w:val="22"/>
          <w:lang w:eastAsia="zh-CN"/>
        </w:rPr>
        <w:t>P</w:t>
      </w:r>
      <w:r>
        <w:rPr>
          <w:rFonts w:hint="eastAsia"/>
          <w:snapToGrid w:val="0"/>
          <w:color w:val="000000"/>
          <w:sz w:val="22"/>
          <w:szCs w:val="22"/>
          <w:lang w:eastAsia="zh-CN"/>
        </w:rPr>
        <w:t>rovince.</w:t>
      </w:r>
    </w:p>
    <w:p w14:paraId="665D4531" w14:textId="77777777" w:rsidR="00BF0D7C" w:rsidRDefault="00000000">
      <w:pPr>
        <w:pStyle w:val="BodyText"/>
        <w:kinsoku w:val="0"/>
        <w:autoSpaceDE w:val="0"/>
        <w:autoSpaceDN w:val="0"/>
        <w:adjustRightInd w:val="0"/>
        <w:snapToGrid w:val="0"/>
        <w:spacing w:line="360" w:lineRule="auto"/>
        <w:ind w:right="0" w:firstLine="1134"/>
        <w:jc w:val="both"/>
        <w:textAlignment w:val="baseline"/>
        <w:rPr>
          <w:snapToGrid w:val="0"/>
          <w:color w:val="000000"/>
          <w:sz w:val="22"/>
          <w:szCs w:val="22"/>
          <w:lang w:eastAsia="zh-CN"/>
        </w:rPr>
      </w:pPr>
      <w:r>
        <w:rPr>
          <w:rFonts w:hint="eastAsia"/>
          <w:snapToGrid w:val="0"/>
          <w:color w:val="000000"/>
          <w:sz w:val="22"/>
          <w:szCs w:val="22"/>
          <w:lang w:eastAsia="zh-CN"/>
        </w:rPr>
        <w:t xml:space="preserve">The research methodology was survey research. The population consisted of 1200 teachers in Taishan </w:t>
      </w:r>
      <w:proofErr w:type="gramStart"/>
      <w:r>
        <w:rPr>
          <w:rFonts w:hint="eastAsia"/>
          <w:snapToGrid w:val="0"/>
          <w:color w:val="000000"/>
          <w:sz w:val="22"/>
          <w:szCs w:val="22"/>
          <w:lang w:eastAsia="zh-CN"/>
        </w:rPr>
        <w:t>University  under</w:t>
      </w:r>
      <w:proofErr w:type="gramEnd"/>
      <w:r>
        <w:rPr>
          <w:rFonts w:hint="eastAsia"/>
          <w:snapToGrid w:val="0"/>
          <w:color w:val="000000"/>
          <w:sz w:val="22"/>
          <w:szCs w:val="22"/>
          <w:lang w:eastAsia="zh-CN"/>
        </w:rPr>
        <w:t xml:space="preserve"> ShanDong Province, the People</w:t>
      </w:r>
      <w:r>
        <w:rPr>
          <w:rFonts w:hint="eastAsia"/>
          <w:snapToGrid w:val="0"/>
          <w:color w:val="000000"/>
          <w:sz w:val="22"/>
          <w:szCs w:val="22"/>
          <w:lang w:eastAsia="zh-CN"/>
        </w:rPr>
        <w:t>’</w:t>
      </w:r>
      <w:r>
        <w:rPr>
          <w:rFonts w:hint="eastAsia"/>
          <w:snapToGrid w:val="0"/>
          <w:color w:val="000000"/>
          <w:sz w:val="22"/>
          <w:szCs w:val="22"/>
          <w:lang w:eastAsia="zh-CN"/>
        </w:rPr>
        <w:t>s Republic of China. The sample consisted of 291 teachers. The sample size was determined by Krejcie and Morgan's Table and obtained by stratified random sampling method. The instrument used for data collection was a five-point rating scale questionnaire. The statistics used for data analysis were frequency, percentage, mean, Standard Deviation, correlation coefficient.</w:t>
      </w:r>
    </w:p>
    <w:p w14:paraId="23344544" w14:textId="77777777" w:rsidR="00BF0D7C" w:rsidRDefault="00000000">
      <w:pPr>
        <w:pStyle w:val="BodyText"/>
        <w:kinsoku w:val="0"/>
        <w:autoSpaceDE w:val="0"/>
        <w:autoSpaceDN w:val="0"/>
        <w:adjustRightInd w:val="0"/>
        <w:snapToGrid w:val="0"/>
        <w:spacing w:line="360" w:lineRule="auto"/>
        <w:ind w:right="0" w:firstLine="1134"/>
        <w:jc w:val="both"/>
        <w:textAlignment w:val="baseline"/>
        <w:rPr>
          <w:snapToGrid w:val="0"/>
          <w:color w:val="000000"/>
          <w:sz w:val="22"/>
          <w:szCs w:val="22"/>
          <w:lang w:eastAsia="zh-CN"/>
        </w:rPr>
      </w:pPr>
      <w:r>
        <w:rPr>
          <w:rFonts w:hint="eastAsia"/>
          <w:snapToGrid w:val="0"/>
          <w:color w:val="000000"/>
          <w:sz w:val="22"/>
          <w:szCs w:val="22"/>
          <w:lang w:eastAsia="zh-CN"/>
        </w:rPr>
        <w:t>Major findings: (l) transformational leadership of administrators in Taishan University under Shandong Province, overall and in each aspect was at a high level</w:t>
      </w:r>
      <w:r>
        <w:rPr>
          <w:snapToGrid w:val="0"/>
          <w:color w:val="000000"/>
          <w:sz w:val="22"/>
          <w:szCs w:val="22"/>
          <w:lang w:eastAsia="zh-CN"/>
        </w:rPr>
        <w:t xml:space="preserve">; </w:t>
      </w:r>
      <w:r>
        <w:rPr>
          <w:rFonts w:hint="eastAsia"/>
          <w:snapToGrid w:val="0"/>
          <w:color w:val="000000"/>
          <w:sz w:val="22"/>
          <w:szCs w:val="22"/>
          <w:lang w:eastAsia="zh-CN"/>
        </w:rPr>
        <w:t xml:space="preserve">(2) teacher teamwork collaboration </w:t>
      </w:r>
      <w:r>
        <w:rPr>
          <w:snapToGrid w:val="0"/>
          <w:color w:val="000000"/>
          <w:sz w:val="22"/>
          <w:szCs w:val="22"/>
          <w:lang w:eastAsia="zh-CN"/>
        </w:rPr>
        <w:t>in</w:t>
      </w:r>
      <w:r>
        <w:rPr>
          <w:rFonts w:hint="eastAsia"/>
          <w:snapToGrid w:val="0"/>
          <w:color w:val="000000"/>
          <w:sz w:val="22"/>
          <w:szCs w:val="22"/>
          <w:lang w:eastAsia="zh-CN"/>
        </w:rPr>
        <w:t xml:space="preserve"> Taishan University under Shandong Province, overall and in each aspect was at a high level</w:t>
      </w:r>
      <w:r>
        <w:rPr>
          <w:snapToGrid w:val="0"/>
          <w:color w:val="000000"/>
          <w:sz w:val="22"/>
          <w:szCs w:val="22"/>
          <w:lang w:eastAsia="zh-CN"/>
        </w:rPr>
        <w:t xml:space="preserve">; and </w:t>
      </w:r>
      <w:r>
        <w:rPr>
          <w:rFonts w:hint="eastAsia"/>
          <w:snapToGrid w:val="0"/>
          <w:color w:val="000000"/>
          <w:sz w:val="22"/>
          <w:szCs w:val="22"/>
          <w:lang w:eastAsia="zh-CN"/>
        </w:rPr>
        <w:t>(3) the relationship between transformational leadership of administrators and teacher teamwork</w:t>
      </w:r>
      <w:r>
        <w:rPr>
          <w:snapToGrid w:val="0"/>
          <w:color w:val="000000"/>
          <w:sz w:val="22"/>
          <w:szCs w:val="22"/>
          <w:lang w:eastAsia="zh-CN"/>
        </w:rPr>
        <w:t xml:space="preserve"> in</w:t>
      </w:r>
      <w:r>
        <w:rPr>
          <w:rFonts w:hint="eastAsia"/>
          <w:snapToGrid w:val="0"/>
          <w:color w:val="000000"/>
          <w:sz w:val="22"/>
          <w:szCs w:val="22"/>
          <w:lang w:eastAsia="zh-CN"/>
        </w:rPr>
        <w:t xml:space="preserve"> Taishan University under Shandong Province, overall, and in each aspect had a high positive correlation at the statistical significance of the .01 level.</w:t>
      </w:r>
    </w:p>
    <w:p w14:paraId="2751FABA" w14:textId="77777777" w:rsidR="00BF0D7C" w:rsidRDefault="00BF0D7C">
      <w:pPr>
        <w:pStyle w:val="BodyText"/>
        <w:kinsoku w:val="0"/>
        <w:autoSpaceDE w:val="0"/>
        <w:autoSpaceDN w:val="0"/>
        <w:adjustRightInd w:val="0"/>
        <w:snapToGrid w:val="0"/>
        <w:spacing w:line="360" w:lineRule="auto"/>
        <w:ind w:right="0"/>
        <w:jc w:val="both"/>
        <w:textAlignment w:val="baseline"/>
        <w:rPr>
          <w:b/>
          <w:bCs/>
          <w:i/>
          <w:iCs/>
          <w:snapToGrid w:val="0"/>
          <w:color w:val="000000"/>
          <w:spacing w:val="-5"/>
          <w:sz w:val="22"/>
          <w:szCs w:val="22"/>
          <w:lang w:eastAsia="zh-CN"/>
        </w:rPr>
      </w:pPr>
    </w:p>
    <w:p w14:paraId="0F0C6DD1" w14:textId="77777777" w:rsidR="00BF0D7C" w:rsidRDefault="00000000">
      <w:pPr>
        <w:pStyle w:val="BodyText"/>
        <w:kinsoku w:val="0"/>
        <w:autoSpaceDE w:val="0"/>
        <w:autoSpaceDN w:val="0"/>
        <w:adjustRightInd w:val="0"/>
        <w:snapToGrid w:val="0"/>
        <w:spacing w:line="360" w:lineRule="auto"/>
        <w:ind w:left="1054" w:right="0" w:hangingChars="500" w:hanging="1054"/>
        <w:jc w:val="both"/>
        <w:textAlignment w:val="baseline"/>
        <w:rPr>
          <w:rFonts w:ascii="Times New Roman Bold" w:hAnsi="Times New Roman Bold" w:cs="Times New Roman Bold"/>
          <w:b/>
          <w:bCs/>
          <w:color w:val="000000"/>
          <w:sz w:val="28"/>
          <w:lang w:bidi="ar"/>
        </w:rPr>
      </w:pPr>
      <w:r>
        <w:rPr>
          <w:b/>
          <w:bCs/>
          <w:i/>
          <w:iCs/>
          <w:snapToGrid w:val="0"/>
          <w:color w:val="000000"/>
          <w:spacing w:val="-5"/>
          <w:sz w:val="22"/>
          <w:szCs w:val="22"/>
          <w:lang w:eastAsia="zh-CN"/>
        </w:rPr>
        <w:t xml:space="preserve">Keywords: </w:t>
      </w:r>
      <w:r>
        <w:rPr>
          <w:snapToGrid w:val="0"/>
          <w:color w:val="000000"/>
          <w:sz w:val="22"/>
          <w:szCs w:val="22"/>
          <w:lang w:eastAsia="zh-CN"/>
        </w:rPr>
        <w:t>T</w:t>
      </w:r>
      <w:r>
        <w:rPr>
          <w:sz w:val="22"/>
          <w:szCs w:val="22"/>
        </w:rPr>
        <w:t>ransformational Leadership of Administrators</w:t>
      </w:r>
      <w:r>
        <w:rPr>
          <w:snapToGrid w:val="0"/>
          <w:color w:val="000000"/>
          <w:sz w:val="22"/>
          <w:szCs w:val="22"/>
          <w:lang w:eastAsia="zh-CN"/>
        </w:rPr>
        <w:t>, T</w:t>
      </w:r>
      <w:r>
        <w:rPr>
          <w:rFonts w:hint="eastAsia"/>
          <w:snapToGrid w:val="0"/>
          <w:color w:val="000000"/>
          <w:sz w:val="22"/>
          <w:szCs w:val="22"/>
          <w:lang w:eastAsia="zh-CN"/>
        </w:rPr>
        <w:t xml:space="preserve">eacher </w:t>
      </w:r>
      <w:r>
        <w:rPr>
          <w:snapToGrid w:val="0"/>
          <w:color w:val="000000"/>
          <w:sz w:val="22"/>
          <w:szCs w:val="22"/>
          <w:lang w:eastAsia="zh-CN"/>
        </w:rPr>
        <w:t>T</w:t>
      </w:r>
      <w:r>
        <w:rPr>
          <w:rFonts w:hint="eastAsia"/>
          <w:snapToGrid w:val="0"/>
          <w:color w:val="000000"/>
          <w:sz w:val="22"/>
          <w:szCs w:val="22"/>
          <w:lang w:eastAsia="zh-CN"/>
        </w:rPr>
        <w:t>eamwork</w:t>
      </w:r>
      <w:r>
        <w:rPr>
          <w:snapToGrid w:val="0"/>
          <w:color w:val="000000"/>
          <w:sz w:val="22"/>
          <w:szCs w:val="22"/>
          <w:lang w:eastAsia="zh-CN"/>
        </w:rPr>
        <w:t xml:space="preserve">, </w:t>
      </w:r>
      <w:r>
        <w:rPr>
          <w:rFonts w:hint="eastAsia"/>
          <w:snapToGrid w:val="0"/>
          <w:color w:val="000000"/>
          <w:sz w:val="22"/>
          <w:szCs w:val="22"/>
          <w:lang w:eastAsia="zh-CN"/>
        </w:rPr>
        <w:t>Taishan University</w:t>
      </w:r>
      <w:r>
        <w:rPr>
          <w:snapToGrid w:val="0"/>
          <w:color w:val="000000"/>
          <w:sz w:val="22"/>
          <w:szCs w:val="22"/>
          <w:lang w:eastAsia="zh-CN"/>
        </w:rPr>
        <w:t xml:space="preserve">, </w:t>
      </w:r>
      <w:r>
        <w:rPr>
          <w:rFonts w:hint="eastAsia"/>
          <w:snapToGrid w:val="0"/>
          <w:color w:val="000000"/>
          <w:sz w:val="22"/>
          <w:szCs w:val="22"/>
          <w:lang w:eastAsia="zh-CN"/>
        </w:rPr>
        <w:t>Shandong Province</w:t>
      </w:r>
      <w:r>
        <w:rPr>
          <w:snapToGrid w:val="0"/>
          <w:color w:val="000000"/>
          <w:sz w:val="22"/>
          <w:szCs w:val="22"/>
          <w:lang w:eastAsia="zh-CN"/>
        </w:rPr>
        <w:t>.</w:t>
      </w:r>
    </w:p>
    <w:p w14:paraId="6ADD9FE6" w14:textId="77777777" w:rsidR="00BF0D7C" w:rsidRDefault="00000000">
      <w:pPr>
        <w:jc w:val="center"/>
        <w:rPr>
          <w:b/>
          <w:bCs/>
        </w:rPr>
      </w:pPr>
      <w:r>
        <w:rPr>
          <w:rFonts w:ascii="Times New Roman Bold" w:hAnsi="Times New Roman Bold" w:cs="Times New Roman Bold"/>
          <w:b/>
          <w:bCs/>
          <w:color w:val="000000"/>
          <w:sz w:val="28"/>
          <w:lang w:bidi="ar"/>
        </w:rPr>
        <w:t>INTRODUCTION</w:t>
      </w:r>
    </w:p>
    <w:p w14:paraId="534C2481" w14:textId="77777777" w:rsidR="00BF0D7C" w:rsidRDefault="00000000">
      <w:pPr>
        <w:pStyle w:val="BodyText3"/>
        <w:tabs>
          <w:tab w:val="left" w:pos="2115"/>
          <w:tab w:val="left" w:pos="2430"/>
        </w:tabs>
        <w:spacing w:line="360" w:lineRule="auto"/>
        <w:ind w:left="120"/>
        <w:jc w:val="both"/>
        <w:rPr>
          <w:bCs/>
          <w:sz w:val="24"/>
          <w:szCs w:val="24"/>
          <w:lang w:eastAsia="zh-CN"/>
        </w:rPr>
      </w:pPr>
      <w:r>
        <w:rPr>
          <w:rFonts w:hint="eastAsia"/>
          <w:bCs/>
          <w:sz w:val="24"/>
          <w:szCs w:val="24"/>
          <w:lang w:eastAsia="zh-CN"/>
        </w:rPr>
        <w:lastRenderedPageBreak/>
        <w:t>This study explores the relationship between transformational leadership of administrators and teacher teamwork in Taishan University under Shandong Province. In the context of rapid social change, traditional management methods can no longer adapt to the needs of higher education development. University managers are in urgent need of scientific and effective management methods to cope with the complex educational environment. Transformational leadership theory has therefore become an important theoretical support in the field of higher education management. Bass's transformational leadership theory proposed in 1985 includes four dimensions: idealized influence, i</w:t>
      </w:r>
      <w:r>
        <w:rPr>
          <w:rFonts w:hint="eastAsia"/>
          <w:sz w:val="24"/>
          <w:szCs w:val="24"/>
        </w:rPr>
        <w:t xml:space="preserve">nspirational </w:t>
      </w:r>
      <w:r>
        <w:rPr>
          <w:rFonts w:hint="eastAsia"/>
          <w:sz w:val="24"/>
          <w:szCs w:val="24"/>
          <w:lang w:eastAsia="zh-CN"/>
        </w:rPr>
        <w:t>m</w:t>
      </w:r>
      <w:r>
        <w:rPr>
          <w:rFonts w:hint="eastAsia"/>
          <w:sz w:val="24"/>
          <w:szCs w:val="24"/>
        </w:rPr>
        <w:t>otivation</w:t>
      </w:r>
      <w:r>
        <w:rPr>
          <w:sz w:val="24"/>
          <w:szCs w:val="24"/>
        </w:rPr>
        <w:t xml:space="preserve">, </w:t>
      </w:r>
      <w:r>
        <w:rPr>
          <w:rFonts w:hint="eastAsia"/>
          <w:sz w:val="24"/>
          <w:szCs w:val="24"/>
          <w:lang w:eastAsia="zh-CN"/>
        </w:rPr>
        <w:t>i</w:t>
      </w:r>
      <w:r>
        <w:rPr>
          <w:rFonts w:hint="eastAsia"/>
          <w:sz w:val="24"/>
          <w:szCs w:val="24"/>
        </w:rPr>
        <w:t xml:space="preserve">ntellectual </w:t>
      </w:r>
      <w:r>
        <w:rPr>
          <w:rFonts w:hint="eastAsia"/>
          <w:sz w:val="24"/>
          <w:szCs w:val="24"/>
          <w:lang w:eastAsia="zh-CN"/>
        </w:rPr>
        <w:t>s</w:t>
      </w:r>
      <w:r>
        <w:rPr>
          <w:rFonts w:hint="eastAsia"/>
          <w:sz w:val="24"/>
          <w:szCs w:val="24"/>
        </w:rPr>
        <w:t>timulation</w:t>
      </w:r>
      <w:r>
        <w:rPr>
          <w:sz w:val="24"/>
          <w:szCs w:val="24"/>
        </w:rPr>
        <w:t>, i</w:t>
      </w:r>
      <w:r>
        <w:rPr>
          <w:rFonts w:hint="eastAsia"/>
          <w:sz w:val="24"/>
          <w:szCs w:val="24"/>
        </w:rPr>
        <w:t xml:space="preserve">ndividualized </w:t>
      </w:r>
      <w:r>
        <w:rPr>
          <w:sz w:val="24"/>
          <w:szCs w:val="24"/>
        </w:rPr>
        <w:t>c</w:t>
      </w:r>
      <w:r>
        <w:rPr>
          <w:rFonts w:hint="eastAsia"/>
          <w:sz w:val="24"/>
          <w:szCs w:val="24"/>
        </w:rPr>
        <w:t>onsideration</w:t>
      </w:r>
      <w:r>
        <w:rPr>
          <w:rFonts w:hint="eastAsia"/>
          <w:bCs/>
          <w:sz w:val="24"/>
          <w:szCs w:val="24"/>
          <w:lang w:eastAsia="zh-CN"/>
        </w:rPr>
        <w:t xml:space="preserve">. Taishan University is located in Tai'an, Shandong. After the merger of multiple schools, it has now developed into a public undergraduate college and a key university in Shandong Province. For Taishan University, transformational leadership of administrators </w:t>
      </w:r>
      <w:proofErr w:type="gramStart"/>
      <w:r>
        <w:rPr>
          <w:rFonts w:hint="eastAsia"/>
          <w:bCs/>
          <w:sz w:val="24"/>
          <w:szCs w:val="24"/>
          <w:lang w:eastAsia="zh-CN"/>
        </w:rPr>
        <w:t>and  teacher</w:t>
      </w:r>
      <w:proofErr w:type="gramEnd"/>
      <w:r>
        <w:rPr>
          <w:rFonts w:hint="eastAsia"/>
          <w:bCs/>
          <w:sz w:val="24"/>
          <w:szCs w:val="24"/>
          <w:lang w:eastAsia="zh-CN"/>
        </w:rPr>
        <w:t xml:space="preserve"> teamwork are important pillars of university development, which help to cope with challenges in the field of education. This article attempts to reveal the interactive mechanism between the two, point out the direction for the development of the school, and help it gain a foothold in the competition of education and achieve long-term development.</w:t>
      </w:r>
    </w:p>
    <w:p w14:paraId="2B213CB6" w14:textId="77777777" w:rsidR="00BF0D7C" w:rsidRDefault="00BF0D7C">
      <w:pPr>
        <w:pStyle w:val="BodyText3"/>
        <w:tabs>
          <w:tab w:val="left" w:pos="2115"/>
          <w:tab w:val="left" w:pos="2430"/>
        </w:tabs>
        <w:spacing w:line="360" w:lineRule="auto"/>
        <w:ind w:left="120"/>
        <w:jc w:val="both"/>
        <w:rPr>
          <w:bCs/>
          <w:sz w:val="24"/>
          <w:szCs w:val="24"/>
          <w:lang w:eastAsia="zh-CN"/>
        </w:rPr>
      </w:pPr>
    </w:p>
    <w:p w14:paraId="3522CF69" w14:textId="77777777" w:rsidR="00BF0D7C" w:rsidRDefault="00000000">
      <w:pPr>
        <w:pStyle w:val="ListParagraph"/>
        <w:spacing w:after="0" w:line="360" w:lineRule="auto"/>
        <w:ind w:left="0"/>
        <w:jc w:val="thaiDistribute"/>
        <w:outlineLvl w:val="6"/>
        <w:rPr>
          <w:rFonts w:eastAsia="DengXian"/>
          <w:b/>
          <w:bCs/>
          <w:sz w:val="28"/>
        </w:rPr>
      </w:pPr>
      <w:r>
        <w:rPr>
          <w:b/>
          <w:bCs/>
          <w:sz w:val="28"/>
        </w:rPr>
        <w:t xml:space="preserve">Research </w:t>
      </w:r>
      <w:r>
        <w:rPr>
          <w:b/>
          <w:bCs/>
          <w:sz w:val="28"/>
          <w:szCs w:val="35"/>
        </w:rPr>
        <w:t>O</w:t>
      </w:r>
      <w:r>
        <w:rPr>
          <w:b/>
          <w:bCs/>
          <w:sz w:val="28"/>
        </w:rPr>
        <w:t>bjectives</w:t>
      </w:r>
    </w:p>
    <w:p w14:paraId="137BB8F4" w14:textId="77777777" w:rsidR="00BF0D7C" w:rsidRDefault="00000000">
      <w:pPr>
        <w:autoSpaceDE w:val="0"/>
        <w:autoSpaceDN w:val="0"/>
        <w:spacing w:line="360" w:lineRule="auto"/>
        <w:ind w:firstLineChars="290" w:firstLine="696"/>
        <w:jc w:val="both"/>
        <w:rPr>
          <w:color w:val="000000" w:themeColor="text1"/>
          <w:sz w:val="24"/>
          <w:szCs w:val="24"/>
        </w:rPr>
      </w:pPr>
      <w:r>
        <w:rPr>
          <w:color w:val="000000" w:themeColor="text1"/>
          <w:sz w:val="24"/>
          <w:szCs w:val="24"/>
        </w:rPr>
        <w:t>1.</w:t>
      </w:r>
      <w:r>
        <w:rPr>
          <w:rFonts w:hint="eastAsia"/>
          <w:color w:val="000000" w:themeColor="text1"/>
          <w:sz w:val="24"/>
          <w:szCs w:val="24"/>
          <w:lang w:eastAsia="zh-CN"/>
        </w:rPr>
        <w:t xml:space="preserve"> </w:t>
      </w:r>
      <w:r>
        <w:rPr>
          <w:color w:val="000000" w:themeColor="text1"/>
          <w:sz w:val="24"/>
          <w:szCs w:val="24"/>
        </w:rPr>
        <w:t xml:space="preserve">To study </w:t>
      </w:r>
      <w:r>
        <w:rPr>
          <w:rFonts w:hint="eastAsia"/>
          <w:color w:val="000000" w:themeColor="text1"/>
          <w:sz w:val="24"/>
          <w:szCs w:val="24"/>
          <w:lang w:eastAsia="zh-CN"/>
        </w:rPr>
        <w:t xml:space="preserve">of </w:t>
      </w:r>
      <w:r>
        <w:rPr>
          <w:color w:val="000000" w:themeColor="text1"/>
          <w:sz w:val="24"/>
          <w:szCs w:val="24"/>
        </w:rPr>
        <w:t xml:space="preserve">the </w:t>
      </w:r>
      <w:r>
        <w:rPr>
          <w:rFonts w:hint="eastAsia"/>
          <w:color w:val="000000" w:themeColor="text1"/>
          <w:sz w:val="24"/>
          <w:szCs w:val="24"/>
          <w:lang w:eastAsia="zh-CN"/>
        </w:rPr>
        <w:t>transformational leadership of administr</w:t>
      </w:r>
      <w:r>
        <w:rPr>
          <w:color w:val="000000" w:themeColor="text1"/>
          <w:sz w:val="24"/>
          <w:szCs w:val="24"/>
          <w:lang w:eastAsia="zh-CN"/>
        </w:rPr>
        <w:t xml:space="preserve">ators </w:t>
      </w:r>
      <w:r>
        <w:rPr>
          <w:sz w:val="24"/>
          <w:szCs w:val="24"/>
          <w:lang w:eastAsia="zh-CN"/>
        </w:rPr>
        <w:t xml:space="preserve">in </w:t>
      </w:r>
      <w:r>
        <w:rPr>
          <w:color w:val="000000" w:themeColor="text1"/>
          <w:sz w:val="24"/>
          <w:szCs w:val="24"/>
          <w:lang w:eastAsia="zh-CN"/>
        </w:rPr>
        <w:t>Taishan University</w:t>
      </w:r>
      <w:r>
        <w:rPr>
          <w:color w:val="FF0000"/>
          <w:sz w:val="24"/>
          <w:szCs w:val="24"/>
          <w:lang w:eastAsia="zh-CN"/>
        </w:rPr>
        <w:t xml:space="preserve"> </w:t>
      </w:r>
      <w:r>
        <w:rPr>
          <w:sz w:val="24"/>
          <w:szCs w:val="24"/>
          <w:lang w:eastAsia="zh-CN"/>
        </w:rPr>
        <w:t>under</w:t>
      </w:r>
      <w:r>
        <w:rPr>
          <w:color w:val="000000" w:themeColor="text1"/>
          <w:sz w:val="24"/>
          <w:szCs w:val="24"/>
          <w:lang w:eastAsia="zh-CN"/>
        </w:rPr>
        <w:t xml:space="preserve"> Shandong province</w:t>
      </w:r>
      <w:r>
        <w:rPr>
          <w:color w:val="000000" w:themeColor="text1"/>
          <w:sz w:val="24"/>
          <w:szCs w:val="24"/>
        </w:rPr>
        <w:t>.</w:t>
      </w:r>
    </w:p>
    <w:p w14:paraId="0C7318E6" w14:textId="77777777" w:rsidR="00BF0D7C" w:rsidRDefault="00000000">
      <w:pPr>
        <w:autoSpaceDE w:val="0"/>
        <w:autoSpaceDN w:val="0"/>
        <w:spacing w:line="360" w:lineRule="auto"/>
        <w:ind w:firstLineChars="273" w:firstLine="655"/>
        <w:jc w:val="both"/>
        <w:rPr>
          <w:color w:val="000000" w:themeColor="text1"/>
          <w:sz w:val="24"/>
          <w:szCs w:val="24"/>
        </w:rPr>
      </w:pPr>
      <w:r>
        <w:rPr>
          <w:color w:val="000000" w:themeColor="text1"/>
          <w:sz w:val="24"/>
          <w:szCs w:val="24"/>
        </w:rPr>
        <w:t>2.</w:t>
      </w:r>
      <w:r>
        <w:rPr>
          <w:rFonts w:hint="eastAsia"/>
          <w:color w:val="000000" w:themeColor="text1"/>
          <w:sz w:val="24"/>
          <w:szCs w:val="24"/>
          <w:lang w:eastAsia="zh-CN"/>
        </w:rPr>
        <w:t xml:space="preserve"> </w:t>
      </w:r>
      <w:r>
        <w:rPr>
          <w:color w:val="000000" w:themeColor="text1"/>
          <w:sz w:val="24"/>
          <w:szCs w:val="24"/>
        </w:rPr>
        <w:t xml:space="preserve">To study </w:t>
      </w:r>
      <w:r>
        <w:rPr>
          <w:rFonts w:hint="eastAsia"/>
          <w:color w:val="000000" w:themeColor="text1"/>
          <w:sz w:val="24"/>
          <w:szCs w:val="24"/>
          <w:lang w:eastAsia="zh-CN"/>
        </w:rPr>
        <w:t xml:space="preserve">of </w:t>
      </w:r>
      <w:r>
        <w:rPr>
          <w:color w:val="000000" w:themeColor="text1"/>
          <w:sz w:val="24"/>
          <w:szCs w:val="24"/>
          <w:lang w:eastAsia="zh-CN"/>
        </w:rPr>
        <w:t>teacher teamwork in Taishan University under Shandong province</w:t>
      </w:r>
      <w:r>
        <w:rPr>
          <w:color w:val="000000" w:themeColor="text1"/>
          <w:sz w:val="24"/>
          <w:szCs w:val="24"/>
        </w:rPr>
        <w:t>.</w:t>
      </w:r>
    </w:p>
    <w:p w14:paraId="368EE222" w14:textId="77777777" w:rsidR="00BF0D7C" w:rsidRDefault="00000000">
      <w:pPr>
        <w:autoSpaceDE w:val="0"/>
        <w:autoSpaceDN w:val="0"/>
        <w:spacing w:line="360" w:lineRule="auto"/>
        <w:ind w:firstLineChars="290" w:firstLine="696"/>
        <w:jc w:val="both"/>
        <w:rPr>
          <w:color w:val="000000" w:themeColor="text1"/>
          <w:sz w:val="24"/>
          <w:szCs w:val="24"/>
        </w:rPr>
      </w:pPr>
      <w:r>
        <w:rPr>
          <w:color w:val="000000" w:themeColor="text1"/>
          <w:sz w:val="24"/>
          <w:szCs w:val="24"/>
        </w:rPr>
        <w:t>3.</w:t>
      </w:r>
      <w:r>
        <w:rPr>
          <w:rFonts w:hint="eastAsia"/>
          <w:color w:val="000000" w:themeColor="text1"/>
          <w:sz w:val="24"/>
          <w:szCs w:val="24"/>
          <w:lang w:eastAsia="zh-CN"/>
        </w:rPr>
        <w:t xml:space="preserve"> </w:t>
      </w:r>
      <w:r>
        <w:rPr>
          <w:color w:val="000000" w:themeColor="text1"/>
          <w:sz w:val="24"/>
          <w:szCs w:val="24"/>
        </w:rPr>
        <w:t xml:space="preserve">To study </w:t>
      </w:r>
      <w:r>
        <w:rPr>
          <w:rFonts w:hint="eastAsia"/>
          <w:color w:val="000000" w:themeColor="text1"/>
          <w:sz w:val="24"/>
          <w:szCs w:val="24"/>
          <w:lang w:eastAsia="zh-CN"/>
        </w:rPr>
        <w:t>of</w:t>
      </w:r>
      <w:r>
        <w:rPr>
          <w:color w:val="000000" w:themeColor="text1"/>
          <w:sz w:val="24"/>
          <w:szCs w:val="24"/>
          <w:lang w:eastAsia="zh-CN"/>
        </w:rPr>
        <w:t xml:space="preserve"> </w:t>
      </w:r>
      <w:r>
        <w:rPr>
          <w:color w:val="000000" w:themeColor="text1"/>
          <w:sz w:val="24"/>
          <w:szCs w:val="24"/>
        </w:rPr>
        <w:t xml:space="preserve">the relantionship between </w:t>
      </w:r>
      <w:r>
        <w:rPr>
          <w:rFonts w:hint="eastAsia"/>
          <w:color w:val="000000" w:themeColor="text1"/>
          <w:sz w:val="24"/>
          <w:szCs w:val="24"/>
          <w:lang w:eastAsia="zh-CN"/>
        </w:rPr>
        <w:t>transformational leadership of administr</w:t>
      </w:r>
      <w:r>
        <w:rPr>
          <w:color w:val="000000" w:themeColor="text1"/>
          <w:sz w:val="24"/>
          <w:szCs w:val="24"/>
          <w:lang w:eastAsia="zh-CN"/>
        </w:rPr>
        <w:t>ators and teacher teamwork in Taishan University under Shandong province</w:t>
      </w:r>
      <w:r>
        <w:rPr>
          <w:color w:val="000000" w:themeColor="text1"/>
          <w:sz w:val="24"/>
          <w:szCs w:val="24"/>
        </w:rPr>
        <w:t>.</w:t>
      </w:r>
    </w:p>
    <w:p w14:paraId="2285FD22" w14:textId="77777777" w:rsidR="00BF0D7C" w:rsidRDefault="00BF0D7C">
      <w:pPr>
        <w:spacing w:line="336" w:lineRule="auto"/>
        <w:jc w:val="both"/>
        <w:rPr>
          <w:rFonts w:eastAsia="DengXian"/>
          <w:sz w:val="24"/>
          <w:szCs w:val="24"/>
          <w:lang w:eastAsia="zh-CN"/>
        </w:rPr>
      </w:pPr>
    </w:p>
    <w:p w14:paraId="094CBF79" w14:textId="77777777" w:rsidR="00BF0D7C" w:rsidRDefault="00BF0D7C">
      <w:pPr>
        <w:spacing w:line="336" w:lineRule="auto"/>
        <w:jc w:val="both"/>
        <w:rPr>
          <w:rFonts w:ascii="Times New Roman Bold" w:hAnsi="Times New Roman Bold" w:cs="Times New Roman Bold"/>
          <w:b/>
          <w:bCs/>
          <w:color w:val="000000"/>
          <w:sz w:val="28"/>
          <w:lang w:eastAsia="zh-CN" w:bidi="ar"/>
        </w:rPr>
      </w:pPr>
    </w:p>
    <w:p w14:paraId="605A2852" w14:textId="77777777" w:rsidR="00BF0D7C" w:rsidRDefault="00000000">
      <w:pPr>
        <w:spacing w:line="336" w:lineRule="auto"/>
        <w:jc w:val="both"/>
        <w:rPr>
          <w:rFonts w:ascii="Times New Roman Bold" w:hAnsi="Times New Roman Bold" w:cs="Times New Roman Bold"/>
          <w:b/>
          <w:bCs/>
          <w:color w:val="000000"/>
          <w:sz w:val="28"/>
          <w:lang w:bidi="ar"/>
        </w:rPr>
      </w:pPr>
      <w:r>
        <w:rPr>
          <w:rFonts w:ascii="Times New Roman Bold" w:hAnsi="Times New Roman Bold" w:cs="Times New Roman Bold" w:hint="eastAsia"/>
          <w:b/>
          <w:bCs/>
          <w:color w:val="000000"/>
          <w:sz w:val="28"/>
          <w:lang w:eastAsia="zh-CN" w:bidi="ar"/>
        </w:rPr>
        <w:t>Research Framework or Conceptual</w:t>
      </w:r>
      <w:r>
        <w:rPr>
          <w:rFonts w:ascii="Times New Roman Bold" w:hAnsi="Times New Roman Bold" w:cs="Times New Roman Bold"/>
          <w:b/>
          <w:bCs/>
          <w:color w:val="000000"/>
          <w:sz w:val="28"/>
          <w:lang w:bidi="ar"/>
        </w:rPr>
        <w:t xml:space="preserve"> Framework</w:t>
      </w:r>
    </w:p>
    <w:p w14:paraId="7DC9C7CC" w14:textId="77777777" w:rsidR="00BF0D7C" w:rsidRDefault="00000000">
      <w:pPr>
        <w:autoSpaceDE w:val="0"/>
        <w:autoSpaceDN w:val="0"/>
        <w:spacing w:line="360" w:lineRule="auto"/>
        <w:ind w:firstLineChars="400" w:firstLine="960"/>
        <w:jc w:val="both"/>
        <w:rPr>
          <w:sz w:val="24"/>
          <w:szCs w:val="24"/>
          <w:lang w:eastAsia="zh-CN"/>
        </w:rPr>
      </w:pPr>
      <w:r>
        <w:rPr>
          <w:rFonts w:hint="eastAsia"/>
          <w:sz w:val="24"/>
          <w:szCs w:val="24"/>
        </w:rPr>
        <w:t>This study applies the four aspects of transformational leadership behavior summarized in Bernard M. Bass's</w:t>
      </w:r>
      <w:r>
        <w:rPr>
          <w:sz w:val="24"/>
          <w:szCs w:val="24"/>
        </w:rPr>
        <w:t xml:space="preserve"> (1985)</w:t>
      </w:r>
      <w:r>
        <w:rPr>
          <w:rFonts w:hint="eastAsia"/>
          <w:sz w:val="24"/>
          <w:szCs w:val="24"/>
        </w:rPr>
        <w:t xml:space="preserve"> </w:t>
      </w:r>
      <w:r>
        <w:rPr>
          <w:sz w:val="24"/>
          <w:szCs w:val="24"/>
        </w:rPr>
        <w:t>“</w:t>
      </w:r>
      <w:r>
        <w:rPr>
          <w:rFonts w:hint="eastAsia"/>
          <w:sz w:val="24"/>
          <w:szCs w:val="24"/>
        </w:rPr>
        <w:t>Leadership and Performance Beyond Expectations</w:t>
      </w:r>
      <w:r>
        <w:rPr>
          <w:sz w:val="24"/>
          <w:szCs w:val="24"/>
        </w:rPr>
        <w:t>”</w:t>
      </w:r>
      <w:r>
        <w:rPr>
          <w:rFonts w:hint="eastAsia"/>
          <w:sz w:val="24"/>
          <w:szCs w:val="24"/>
        </w:rPr>
        <w:t xml:space="preserve"> to the theory of transformational leadership in management. Simultaneously, it incorporates the five elements of effective teamwork proposed</w:t>
      </w:r>
      <w:r>
        <w:rPr>
          <w:rFonts w:hint="eastAsia"/>
          <w:sz w:val="24"/>
          <w:szCs w:val="24"/>
          <w:lang w:eastAsia="zh-CN"/>
        </w:rPr>
        <w:t xml:space="preserve"> </w:t>
      </w:r>
      <w:r>
        <w:rPr>
          <w:rFonts w:hint="eastAsia"/>
          <w:sz w:val="24"/>
          <w:szCs w:val="24"/>
        </w:rPr>
        <w:t>by Stephen P. Robbins</w:t>
      </w:r>
      <w:r>
        <w:rPr>
          <w:sz w:val="24"/>
          <w:szCs w:val="24"/>
        </w:rPr>
        <w:t xml:space="preserve"> (2008)</w:t>
      </w:r>
      <w:r>
        <w:rPr>
          <w:rFonts w:hint="eastAsia"/>
          <w:sz w:val="24"/>
          <w:szCs w:val="24"/>
        </w:rPr>
        <w:t xml:space="preserve"> the framework of teacher team collaboration. The independent and dependent variables are defined to establish the relationship between transformational leadership by managers and teacher team collaboration at Taishan University, as illustrated in Figure </w:t>
      </w:r>
      <w:r>
        <w:rPr>
          <w:rFonts w:hint="eastAsia"/>
          <w:sz w:val="24"/>
          <w:szCs w:val="24"/>
          <w:lang w:eastAsia="zh-CN"/>
        </w:rPr>
        <w:t>1.1</w:t>
      </w:r>
    </w:p>
    <w:p w14:paraId="4102E089" w14:textId="77777777" w:rsidR="00BF0D7C" w:rsidRDefault="00000000">
      <w:pPr>
        <w:spacing w:line="360" w:lineRule="auto"/>
        <w:ind w:firstLineChars="400" w:firstLine="1120"/>
        <w:jc w:val="both"/>
        <w:rPr>
          <w:b/>
          <w:bCs/>
          <w:color w:val="000000"/>
          <w:sz w:val="24"/>
          <w:lang w:eastAsia="zh-CN"/>
        </w:rPr>
      </w:pPr>
      <w:r>
        <w:rPr>
          <w:rFonts w:ascii="TimesNewRomanPS-BoldMT" w:eastAsia="TimesNewRomanPS-BoldMT" w:hAnsi="TimesNewRomanPS-BoldMT" w:cs="TimesNewRomanPS-BoldMT"/>
          <w:b/>
          <w:bCs/>
          <w:color w:val="000000"/>
          <w:sz w:val="28"/>
          <w:lang w:eastAsia="zh-CN" w:bidi="ar"/>
        </w:rPr>
        <w:t xml:space="preserve">Variable I </w:t>
      </w:r>
      <w:r>
        <w:rPr>
          <w:rFonts w:ascii="TimesNewRomanPS-BoldMT" w:eastAsia="TimesNewRomanPS-BoldMT" w:hAnsi="TimesNewRomanPS-BoldMT" w:cs="TimesNewRomanPS-BoldMT" w:hint="eastAsia"/>
          <w:b/>
          <w:bCs/>
          <w:color w:val="000000"/>
          <w:sz w:val="28"/>
          <w:lang w:eastAsia="zh-CN" w:bidi="ar"/>
        </w:rPr>
        <w:t xml:space="preserve">            </w:t>
      </w:r>
      <w:r>
        <w:rPr>
          <w:rFonts w:ascii="TimesNewRomanPS-BoldMT" w:eastAsia="TimesNewRomanPS-BoldMT" w:hAnsi="TimesNewRomanPS-BoldMT" w:cs="TimesNewRomanPS-BoldMT" w:hint="eastAsia"/>
          <w:b/>
          <w:bCs/>
          <w:color w:val="000000"/>
          <w:sz w:val="28"/>
          <w:lang w:eastAsia="zh-CN" w:bidi="ar"/>
        </w:rPr>
        <w:tab/>
        <w:t xml:space="preserve">         </w:t>
      </w:r>
      <w:r>
        <w:rPr>
          <w:rFonts w:ascii="TimesNewRomanPS-BoldMT" w:eastAsia="TimesNewRomanPS-BoldMT" w:hAnsi="TimesNewRomanPS-BoldMT" w:cs="TimesNewRomanPS-BoldMT"/>
          <w:b/>
          <w:bCs/>
          <w:color w:val="000000"/>
          <w:sz w:val="28"/>
          <w:lang w:eastAsia="zh-CN" w:bidi="ar"/>
        </w:rPr>
        <w:t>Variable II</w:t>
      </w:r>
    </w:p>
    <w:p w14:paraId="266CB253" w14:textId="77777777" w:rsidR="00BF0D7C" w:rsidRDefault="00000000">
      <w:pPr>
        <w:spacing w:after="0" w:line="360" w:lineRule="auto"/>
        <w:jc w:val="both"/>
        <w:outlineLvl w:val="6"/>
        <w:rPr>
          <w:b/>
          <w:bCs/>
          <w:color w:val="000000"/>
          <w:sz w:val="24"/>
        </w:rPr>
      </w:pPr>
      <w:r>
        <w:rPr>
          <w:noProof/>
          <w:lang w:eastAsia="zh-CN"/>
        </w:rPr>
        <mc:AlternateContent>
          <mc:Choice Requires="wps">
            <w:drawing>
              <wp:anchor distT="45720" distB="45720" distL="114300" distR="114300" simplePos="0" relativeHeight="251659264" behindDoc="0" locked="0" layoutInCell="1" allowOverlap="1" wp14:anchorId="642CAC87" wp14:editId="20E3B633">
                <wp:simplePos x="0" y="0"/>
                <wp:positionH relativeFrom="column">
                  <wp:posOffset>-40640</wp:posOffset>
                </wp:positionH>
                <wp:positionV relativeFrom="paragraph">
                  <wp:posOffset>189230</wp:posOffset>
                </wp:positionV>
                <wp:extent cx="2395220" cy="2251075"/>
                <wp:effectExtent l="6350" t="6350" r="11430" b="28575"/>
                <wp:wrapSquare wrapText="bothSides"/>
                <wp:docPr id="5"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251075"/>
                        </a:xfrm>
                        <a:prstGeom prst="rect">
                          <a:avLst/>
                        </a:prstGeom>
                        <a:solidFill>
                          <a:srgbClr val="FFFFFF"/>
                        </a:solidFill>
                        <a:ln w="9525">
                          <a:solidFill>
                            <a:srgbClr val="000000"/>
                          </a:solidFill>
                          <a:miter lim="800000"/>
                        </a:ln>
                      </wps:spPr>
                      <wps:txbx>
                        <w:txbxContent>
                          <w:p w14:paraId="15FBE2DC" w14:textId="77777777" w:rsidR="00BF0D7C" w:rsidRDefault="00000000">
                            <w:pPr>
                              <w:spacing w:line="360" w:lineRule="auto"/>
                              <w:rPr>
                                <w:sz w:val="24"/>
                                <w:szCs w:val="24"/>
                              </w:rPr>
                            </w:pPr>
                            <w:r>
                              <w:rPr>
                                <w:sz w:val="24"/>
                                <w:szCs w:val="24"/>
                              </w:rPr>
                              <w:t>Transformational Leadership of</w:t>
                            </w:r>
                            <w:r>
                              <w:rPr>
                                <w:rFonts w:hint="eastAsia"/>
                                <w:sz w:val="24"/>
                                <w:szCs w:val="24"/>
                                <w:lang w:eastAsia="zh-CN"/>
                              </w:rPr>
                              <w:t xml:space="preserve"> </w:t>
                            </w:r>
                            <w:r>
                              <w:rPr>
                                <w:sz w:val="24"/>
                                <w:szCs w:val="24"/>
                              </w:rPr>
                              <w:t xml:space="preserve">Administrators </w:t>
                            </w:r>
                          </w:p>
                          <w:p w14:paraId="7B3AE012" w14:textId="77777777" w:rsidR="00BF0D7C" w:rsidRDefault="00000000">
                            <w:pPr>
                              <w:pStyle w:val="BodyText3"/>
                              <w:numPr>
                                <w:ilvl w:val="0"/>
                                <w:numId w:val="1"/>
                              </w:numPr>
                              <w:tabs>
                                <w:tab w:val="left" w:pos="2115"/>
                                <w:tab w:val="left" w:pos="2430"/>
                              </w:tabs>
                              <w:spacing w:line="360" w:lineRule="auto"/>
                              <w:rPr>
                                <w:sz w:val="24"/>
                                <w:szCs w:val="24"/>
                              </w:rPr>
                            </w:pPr>
                            <w:r>
                              <w:rPr>
                                <w:rFonts w:hint="eastAsia"/>
                                <w:sz w:val="24"/>
                                <w:szCs w:val="24"/>
                              </w:rPr>
                              <w:t xml:space="preserve">Idealized Influence  </w:t>
                            </w:r>
                          </w:p>
                          <w:p w14:paraId="1CB2FDB0" w14:textId="77777777" w:rsidR="00BF0D7C" w:rsidRDefault="00000000">
                            <w:pPr>
                              <w:pStyle w:val="BodyText3"/>
                              <w:tabs>
                                <w:tab w:val="left" w:pos="2115"/>
                                <w:tab w:val="left" w:pos="2430"/>
                              </w:tabs>
                              <w:spacing w:line="360" w:lineRule="auto"/>
                              <w:ind w:left="120"/>
                              <w:rPr>
                                <w:sz w:val="24"/>
                                <w:szCs w:val="24"/>
                              </w:rPr>
                            </w:pPr>
                            <w:r>
                              <w:rPr>
                                <w:rFonts w:hint="eastAsia"/>
                                <w:sz w:val="24"/>
                                <w:szCs w:val="24"/>
                              </w:rPr>
                              <w:t xml:space="preserve">2. Inspirational Motivation  </w:t>
                            </w:r>
                          </w:p>
                          <w:p w14:paraId="19BB1930" w14:textId="77777777" w:rsidR="00BF0D7C" w:rsidRDefault="00000000">
                            <w:pPr>
                              <w:pStyle w:val="BodyText3"/>
                              <w:tabs>
                                <w:tab w:val="left" w:pos="2115"/>
                                <w:tab w:val="left" w:pos="2430"/>
                              </w:tabs>
                              <w:spacing w:line="360" w:lineRule="auto"/>
                              <w:ind w:firstLineChars="50" w:firstLine="120"/>
                              <w:rPr>
                                <w:sz w:val="24"/>
                                <w:szCs w:val="24"/>
                              </w:rPr>
                            </w:pPr>
                            <w:r>
                              <w:rPr>
                                <w:rFonts w:hint="eastAsia"/>
                                <w:sz w:val="24"/>
                                <w:szCs w:val="24"/>
                              </w:rPr>
                              <w:t xml:space="preserve">3. Intellectual Stimulation  </w:t>
                            </w:r>
                          </w:p>
                          <w:p w14:paraId="39C20E85" w14:textId="77777777" w:rsidR="00BF0D7C" w:rsidRDefault="00000000">
                            <w:r>
                              <w:rPr>
                                <w:rFonts w:hint="eastAsia"/>
                                <w:sz w:val="24"/>
                                <w:szCs w:val="24"/>
                              </w:rPr>
                              <w:t xml:space="preserve"> 4. Individualized Consideration </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กล่องข้อความ 2" o:spid="_x0000_s1026" o:spt="202" type="#_x0000_t202" style="position:absolute;left:0pt;margin-left:-3.2pt;margin-top:14.9pt;height:177.25pt;width:188.6pt;mso-wrap-distance-bottom:3.6pt;mso-wrap-distance-left:9pt;mso-wrap-distance-right:9pt;mso-wrap-distance-top:3.6pt;z-index:251659264;mso-width-relative:page;mso-height-relative:page;" fillcolor="#FFFFFF" filled="t" stroked="t" coordsize="21600,21600" o:gfxdata="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WAAAA&#10;ZHJzL1BLAQIUABQAAAAIAIdO4kAuu9We1wAAAAkBAAAPAAAAAAAAAAEAIAAAADgAAABkcnMvZG93&#10;bnJldi54bWxQSwECFAAUAAAACACHTuJA9AmPTF0CAACjBAAADgAAAAAAAAABACAAAAA8AQAAZHJz&#10;L2Uyb0RvYy54bWxQSwUGAAAAAAYABgBZAQAACwYAAAAA&#10;">
                <v:fill on="t" focussize="0,0"/>
                <v:stroke color="#000000" miterlimit="8" joinstyle="miter"/>
                <v:imagedata o:title=""/>
                <o:lock v:ext="edit" aspectratio="f"/>
                <v:textbox>
                  <w:txbxContent>
                    <w:p w14:paraId="1A68707C">
                      <w:pPr>
                        <w:spacing w:line="360" w:lineRule="auto"/>
                        <w:rPr>
                          <w:rFonts w:hint="eastAsia"/>
                          <w:sz w:val="24"/>
                          <w:szCs w:val="24"/>
                        </w:rPr>
                      </w:pPr>
                      <w:r>
                        <w:rPr>
                          <w:rFonts w:hint="default"/>
                          <w:sz w:val="24"/>
                          <w:szCs w:val="24"/>
                          <w:lang w:val="en-US"/>
                        </w:rPr>
                        <w:t>Transformational Leadership of</w:t>
                      </w:r>
                      <w:r>
                        <w:rPr>
                          <w:rFonts w:hint="eastAsia"/>
                          <w:sz w:val="24"/>
                          <w:szCs w:val="24"/>
                          <w:lang w:val="en-US" w:eastAsia="zh-CN"/>
                        </w:rPr>
                        <w:t xml:space="preserve"> </w:t>
                      </w:r>
                      <w:r>
                        <w:rPr>
                          <w:rFonts w:hint="default"/>
                          <w:sz w:val="24"/>
                          <w:szCs w:val="24"/>
                          <w:lang w:val="en-US"/>
                        </w:rPr>
                        <w:t xml:space="preserve">Administrators </w:t>
                      </w:r>
                    </w:p>
                    <w:p w14:paraId="66326B99">
                      <w:pPr>
                        <w:pStyle w:val="3"/>
                        <w:numPr>
                          <w:ilvl w:val="0"/>
                          <w:numId w:val="1"/>
                        </w:numPr>
                        <w:tabs>
                          <w:tab w:val="left" w:pos="2115"/>
                          <w:tab w:val="left" w:pos="2430"/>
                        </w:tabs>
                        <w:spacing w:line="360" w:lineRule="auto"/>
                        <w:ind w:left="120" w:leftChars="0" w:firstLine="0" w:firstLineChars="0"/>
                        <w:rPr>
                          <w:rFonts w:hint="eastAsia" w:cs="Times New Roman"/>
                          <w:b w:val="0"/>
                          <w:bCs w:val="0"/>
                          <w:color w:val="auto"/>
                          <w:sz w:val="24"/>
                          <w:szCs w:val="24"/>
                        </w:rPr>
                      </w:pPr>
                      <w:r>
                        <w:rPr>
                          <w:rFonts w:hint="eastAsia" w:cs="Times New Roman"/>
                          <w:b w:val="0"/>
                          <w:bCs w:val="0"/>
                          <w:color w:val="auto"/>
                          <w:sz w:val="24"/>
                          <w:szCs w:val="24"/>
                        </w:rPr>
                        <w:t xml:space="preserve">Idealized Influence  </w:t>
                      </w:r>
                    </w:p>
                    <w:p w14:paraId="47DD3D77">
                      <w:pPr>
                        <w:pStyle w:val="3"/>
                        <w:numPr>
                          <w:ilvl w:val="0"/>
                          <w:numId w:val="0"/>
                        </w:numPr>
                        <w:tabs>
                          <w:tab w:val="left" w:pos="2115"/>
                          <w:tab w:val="left" w:pos="2430"/>
                        </w:tabs>
                        <w:spacing w:line="360" w:lineRule="auto"/>
                        <w:ind w:left="120" w:leftChars="0"/>
                        <w:rPr>
                          <w:rFonts w:hint="eastAsia" w:cs="Times New Roman"/>
                          <w:b w:val="0"/>
                          <w:bCs w:val="0"/>
                          <w:color w:val="auto"/>
                          <w:sz w:val="24"/>
                          <w:szCs w:val="24"/>
                        </w:rPr>
                      </w:pPr>
                      <w:r>
                        <w:rPr>
                          <w:rFonts w:hint="eastAsia" w:cs="Times New Roman"/>
                          <w:b w:val="0"/>
                          <w:bCs w:val="0"/>
                          <w:color w:val="auto"/>
                          <w:sz w:val="24"/>
                          <w:szCs w:val="24"/>
                        </w:rPr>
                        <w:t xml:space="preserve">2. Inspirational Motivation  </w:t>
                      </w:r>
                    </w:p>
                    <w:p w14:paraId="17955800">
                      <w:pPr>
                        <w:pStyle w:val="3"/>
                        <w:tabs>
                          <w:tab w:val="left" w:pos="2115"/>
                          <w:tab w:val="left" w:pos="2430"/>
                        </w:tabs>
                        <w:spacing w:line="360" w:lineRule="auto"/>
                        <w:ind w:firstLine="120" w:firstLineChars="50"/>
                        <w:rPr>
                          <w:rFonts w:hint="eastAsia" w:cs="Times New Roman"/>
                          <w:b w:val="0"/>
                          <w:bCs w:val="0"/>
                          <w:color w:val="auto"/>
                          <w:sz w:val="24"/>
                          <w:szCs w:val="24"/>
                        </w:rPr>
                      </w:pPr>
                      <w:r>
                        <w:rPr>
                          <w:rFonts w:hint="eastAsia" w:cs="Times New Roman"/>
                          <w:b w:val="0"/>
                          <w:bCs w:val="0"/>
                          <w:color w:val="auto"/>
                          <w:sz w:val="24"/>
                          <w:szCs w:val="24"/>
                        </w:rPr>
                        <w:t xml:space="preserve">3. Intellectual Stimulation  </w:t>
                      </w:r>
                    </w:p>
                    <w:p w14:paraId="1B73923E">
                      <w:r>
                        <w:rPr>
                          <w:rFonts w:hint="eastAsia" w:cs="Times New Roman"/>
                          <w:b w:val="0"/>
                          <w:bCs w:val="0"/>
                          <w:color w:val="auto"/>
                          <w:sz w:val="24"/>
                          <w:szCs w:val="24"/>
                        </w:rPr>
                        <w:t xml:space="preserve"> 4. Individualized Consideration </w:t>
                      </w:r>
                    </w:p>
                  </w:txbxContent>
                </v:textbox>
                <w10:wrap type="square"/>
              </v:shape>
            </w:pict>
          </mc:Fallback>
        </mc:AlternateContent>
      </w:r>
      <w:r>
        <w:rPr>
          <w:noProof/>
          <w:lang w:eastAsia="zh-CN"/>
        </w:rPr>
        <mc:AlternateContent>
          <mc:Choice Requires="wps">
            <w:drawing>
              <wp:anchor distT="45720" distB="45720" distL="114300" distR="114300" simplePos="0" relativeHeight="251660288" behindDoc="0" locked="0" layoutInCell="1" allowOverlap="1" wp14:anchorId="5AD17F5E" wp14:editId="321025DF">
                <wp:simplePos x="0" y="0"/>
                <wp:positionH relativeFrom="column">
                  <wp:posOffset>2682875</wp:posOffset>
                </wp:positionH>
                <wp:positionV relativeFrom="paragraph">
                  <wp:posOffset>189230</wp:posOffset>
                </wp:positionV>
                <wp:extent cx="2660650" cy="2251075"/>
                <wp:effectExtent l="6350" t="6350" r="25400" b="28575"/>
                <wp:wrapSquare wrapText="bothSides"/>
                <wp:docPr id="1"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2251075"/>
                        </a:xfrm>
                        <a:prstGeom prst="rect">
                          <a:avLst/>
                        </a:prstGeom>
                        <a:solidFill>
                          <a:srgbClr val="FFFFFF"/>
                        </a:solidFill>
                        <a:ln w="9525">
                          <a:solidFill>
                            <a:srgbClr val="000000"/>
                          </a:solidFill>
                          <a:miter lim="800000"/>
                        </a:ln>
                      </wps:spPr>
                      <wps:txbx>
                        <w:txbxContent>
                          <w:p w14:paraId="61DD4788" w14:textId="77777777" w:rsidR="00BF0D7C" w:rsidRDefault="00000000">
                            <w:pPr>
                              <w:pStyle w:val="BodyText3"/>
                              <w:tabs>
                                <w:tab w:val="left" w:pos="2115"/>
                                <w:tab w:val="left" w:pos="2430"/>
                              </w:tabs>
                              <w:spacing w:line="360" w:lineRule="auto"/>
                              <w:jc w:val="center"/>
                              <w:rPr>
                                <w:sz w:val="24"/>
                                <w:szCs w:val="24"/>
                              </w:rPr>
                            </w:pPr>
                            <w:r>
                              <w:rPr>
                                <w:rFonts w:hint="eastAsia"/>
                                <w:sz w:val="24"/>
                                <w:szCs w:val="24"/>
                              </w:rPr>
                              <w:t>Teacher Teamwork</w:t>
                            </w:r>
                          </w:p>
                          <w:p w14:paraId="010E14EF" w14:textId="77777777" w:rsidR="00BF0D7C" w:rsidRDefault="00000000">
                            <w:pPr>
                              <w:pStyle w:val="BodyText3"/>
                              <w:tabs>
                                <w:tab w:val="left" w:pos="2115"/>
                                <w:tab w:val="left" w:pos="2430"/>
                              </w:tabs>
                              <w:spacing w:line="360" w:lineRule="auto"/>
                              <w:rPr>
                                <w:sz w:val="24"/>
                                <w:szCs w:val="24"/>
                              </w:rPr>
                            </w:pPr>
                            <w:r>
                              <w:rPr>
                                <w:rFonts w:hint="eastAsia"/>
                                <w:sz w:val="24"/>
                                <w:szCs w:val="24"/>
                              </w:rPr>
                              <w:t xml:space="preserve">  1. Clear Goals  </w:t>
                            </w:r>
                          </w:p>
                          <w:p w14:paraId="1445D737" w14:textId="77777777" w:rsidR="00BF0D7C" w:rsidRDefault="00000000">
                            <w:pPr>
                              <w:pStyle w:val="BodyText3"/>
                              <w:tabs>
                                <w:tab w:val="left" w:pos="2115"/>
                                <w:tab w:val="left" w:pos="2430"/>
                              </w:tabs>
                              <w:spacing w:line="360" w:lineRule="auto"/>
                              <w:rPr>
                                <w:sz w:val="24"/>
                                <w:szCs w:val="24"/>
                              </w:rPr>
                            </w:pPr>
                            <w:r>
                              <w:rPr>
                                <w:rFonts w:hint="eastAsia"/>
                                <w:sz w:val="24"/>
                                <w:szCs w:val="24"/>
                              </w:rPr>
                              <w:t xml:space="preserve">  2. Complementary Skills  </w:t>
                            </w:r>
                          </w:p>
                          <w:p w14:paraId="565E09E9" w14:textId="77777777" w:rsidR="00BF0D7C" w:rsidRDefault="00000000">
                            <w:pPr>
                              <w:pStyle w:val="BodyText3"/>
                              <w:tabs>
                                <w:tab w:val="left" w:pos="2115"/>
                                <w:tab w:val="left" w:pos="2430"/>
                              </w:tabs>
                              <w:spacing w:line="360" w:lineRule="auto"/>
                              <w:rPr>
                                <w:sz w:val="24"/>
                                <w:szCs w:val="24"/>
                              </w:rPr>
                            </w:pPr>
                            <w:r>
                              <w:rPr>
                                <w:rFonts w:hint="eastAsia"/>
                                <w:sz w:val="24"/>
                                <w:szCs w:val="24"/>
                              </w:rPr>
                              <w:t xml:space="preserve">  3. Mutual Trust  </w:t>
                            </w:r>
                          </w:p>
                          <w:p w14:paraId="70AF0612" w14:textId="77777777" w:rsidR="00BF0D7C" w:rsidRDefault="00000000">
                            <w:pPr>
                              <w:pStyle w:val="BodyText3"/>
                              <w:tabs>
                                <w:tab w:val="left" w:pos="2115"/>
                                <w:tab w:val="left" w:pos="2430"/>
                              </w:tabs>
                              <w:spacing w:line="360" w:lineRule="auto"/>
                              <w:rPr>
                                <w:sz w:val="24"/>
                                <w:szCs w:val="24"/>
                              </w:rPr>
                            </w:pPr>
                            <w:r>
                              <w:rPr>
                                <w:rFonts w:hint="eastAsia"/>
                                <w:sz w:val="24"/>
                                <w:szCs w:val="24"/>
                              </w:rPr>
                              <w:t xml:space="preserve">  4. Constructive Conflict Management  </w:t>
                            </w:r>
                          </w:p>
                          <w:p w14:paraId="0588E192" w14:textId="77777777" w:rsidR="00BF0D7C" w:rsidRDefault="00000000">
                            <w:pPr>
                              <w:pStyle w:val="BodyText3"/>
                              <w:tabs>
                                <w:tab w:val="left" w:pos="2115"/>
                                <w:tab w:val="left" w:pos="2430"/>
                              </w:tabs>
                              <w:spacing w:line="360" w:lineRule="auto"/>
                              <w:rPr>
                                <w:b/>
                                <w:bCs/>
                                <w:sz w:val="24"/>
                                <w:szCs w:val="30"/>
                              </w:rPr>
                            </w:pPr>
                            <w:r>
                              <w:rPr>
                                <w:rFonts w:hint="eastAsia"/>
                                <w:sz w:val="24"/>
                                <w:szCs w:val="24"/>
                              </w:rPr>
                              <w:t xml:space="preserve"> </w:t>
                            </w:r>
                            <w:r>
                              <w:rPr>
                                <w:rFonts w:hint="eastAsia"/>
                                <w:sz w:val="24"/>
                                <w:szCs w:val="24"/>
                                <w:lang w:eastAsia="zh-CN"/>
                              </w:rPr>
                              <w:t xml:space="preserve"> </w:t>
                            </w:r>
                            <w:r>
                              <w:rPr>
                                <w:rFonts w:hint="eastAsia"/>
                                <w:sz w:val="24"/>
                                <w:szCs w:val="24"/>
                              </w:rPr>
                              <w:t xml:space="preserve">5. Collective Accountability  </w:t>
                            </w:r>
                          </w:p>
                          <w:p w14:paraId="6F42496C" w14:textId="77777777" w:rsidR="00BF0D7C" w:rsidRDefault="00BF0D7C">
                            <w:pPr>
                              <w:rPr>
                                <w:sz w:val="24"/>
                                <w:szCs w:val="24"/>
                              </w:rPr>
                            </w:pPr>
                          </w:p>
                          <w:p w14:paraId="5D079497" w14:textId="77777777" w:rsidR="00BF0D7C" w:rsidRDefault="00BF0D7C"/>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กล่องข้อความ 2" o:spid="_x0000_s1026" o:spt="202" type="#_x0000_t202" style="position:absolute;left:0pt;margin-left:211.25pt;margin-top:14.9pt;height:177.25pt;width:209.5pt;mso-wrap-distance-bottom:3.6pt;mso-wrap-distance-left:9pt;mso-wrap-distance-right:9pt;mso-wrap-distance-top:3.6pt;z-index:251660288;mso-width-relative:page;mso-height-relative:page;" fillcolor="#FFFFFF" filled="t" stroked="t" coordsize="21600,21600" o:gfxdata="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BYAAABk&#10;cnMvUEsBAhQAFAAAAAgAh07iQPAYQoXWAAAABwEAAA8AAAAAAAAAAQAgAAAAOAAAAGRycy9kb3du&#10;cmV2LnhtbFBLAQIUABQAAAAIAIdO4kB5bkDcXQIAAKMEAAAOAAAAAAAAAAEAIAAAADsBAABkcnMv&#10;ZTJvRG9jLnhtbFBLBQYAAAAABgAGAFkBAAAKBgAAAAA=&#10;">
                <v:fill on="t" focussize="0,0"/>
                <v:stroke color="#000000" miterlimit="8" joinstyle="miter"/>
                <v:imagedata o:title=""/>
                <o:lock v:ext="edit" aspectratio="f"/>
                <v:textbox>
                  <w:txbxContent>
                    <w:p w14:paraId="3688202F">
                      <w:pPr>
                        <w:pStyle w:val="3"/>
                        <w:tabs>
                          <w:tab w:val="left" w:pos="2115"/>
                          <w:tab w:val="left" w:pos="2430"/>
                        </w:tabs>
                        <w:spacing w:line="360" w:lineRule="auto"/>
                        <w:jc w:val="center"/>
                        <w:rPr>
                          <w:rFonts w:hint="eastAsia"/>
                          <w:sz w:val="24"/>
                          <w:szCs w:val="24"/>
                        </w:rPr>
                      </w:pPr>
                      <w:r>
                        <w:rPr>
                          <w:rFonts w:hint="eastAsia"/>
                          <w:sz w:val="24"/>
                          <w:szCs w:val="24"/>
                        </w:rPr>
                        <w:t>Teacher Teamwork</w:t>
                      </w:r>
                    </w:p>
                    <w:p w14:paraId="64C99F6E">
                      <w:pPr>
                        <w:pStyle w:val="3"/>
                        <w:tabs>
                          <w:tab w:val="left" w:pos="2115"/>
                          <w:tab w:val="left" w:pos="2430"/>
                        </w:tabs>
                        <w:spacing w:line="360" w:lineRule="auto"/>
                        <w:rPr>
                          <w:rFonts w:hint="eastAsia" w:cs="Times New Roman"/>
                          <w:b w:val="0"/>
                          <w:bCs w:val="0"/>
                          <w:color w:val="auto"/>
                          <w:sz w:val="24"/>
                          <w:szCs w:val="24"/>
                        </w:rPr>
                      </w:pPr>
                      <w:r>
                        <w:rPr>
                          <w:rFonts w:hint="eastAsia" w:cs="Times New Roman"/>
                          <w:b w:val="0"/>
                          <w:bCs w:val="0"/>
                          <w:color w:val="auto"/>
                          <w:sz w:val="24"/>
                          <w:szCs w:val="24"/>
                        </w:rPr>
                        <w:t xml:space="preserve">  1. Clear Goals  </w:t>
                      </w:r>
                    </w:p>
                    <w:p w14:paraId="4F9943A8">
                      <w:pPr>
                        <w:pStyle w:val="3"/>
                        <w:tabs>
                          <w:tab w:val="left" w:pos="2115"/>
                          <w:tab w:val="left" w:pos="2430"/>
                        </w:tabs>
                        <w:spacing w:line="360" w:lineRule="auto"/>
                        <w:rPr>
                          <w:rFonts w:hint="eastAsia" w:cs="Times New Roman"/>
                          <w:b w:val="0"/>
                          <w:bCs w:val="0"/>
                          <w:color w:val="auto"/>
                          <w:sz w:val="24"/>
                          <w:szCs w:val="24"/>
                        </w:rPr>
                      </w:pPr>
                      <w:r>
                        <w:rPr>
                          <w:rFonts w:hint="eastAsia" w:cs="Times New Roman"/>
                          <w:b w:val="0"/>
                          <w:bCs w:val="0"/>
                          <w:color w:val="auto"/>
                          <w:sz w:val="24"/>
                          <w:szCs w:val="24"/>
                        </w:rPr>
                        <w:t xml:space="preserve">  2. Complementary Skills  </w:t>
                      </w:r>
                    </w:p>
                    <w:p w14:paraId="70FB85F8">
                      <w:pPr>
                        <w:pStyle w:val="3"/>
                        <w:tabs>
                          <w:tab w:val="left" w:pos="2115"/>
                          <w:tab w:val="left" w:pos="2430"/>
                        </w:tabs>
                        <w:spacing w:line="360" w:lineRule="auto"/>
                        <w:rPr>
                          <w:rFonts w:hint="eastAsia" w:cs="Times New Roman"/>
                          <w:b w:val="0"/>
                          <w:bCs w:val="0"/>
                          <w:color w:val="auto"/>
                          <w:sz w:val="24"/>
                          <w:szCs w:val="24"/>
                        </w:rPr>
                      </w:pPr>
                      <w:r>
                        <w:rPr>
                          <w:rFonts w:hint="eastAsia" w:cs="Times New Roman"/>
                          <w:b w:val="0"/>
                          <w:bCs w:val="0"/>
                          <w:color w:val="auto"/>
                          <w:sz w:val="24"/>
                          <w:szCs w:val="24"/>
                        </w:rPr>
                        <w:t xml:space="preserve">  3. Mutual Trust  </w:t>
                      </w:r>
                    </w:p>
                    <w:p w14:paraId="0DD52A6A">
                      <w:pPr>
                        <w:pStyle w:val="3"/>
                        <w:tabs>
                          <w:tab w:val="left" w:pos="2115"/>
                          <w:tab w:val="left" w:pos="2430"/>
                        </w:tabs>
                        <w:spacing w:line="360" w:lineRule="auto"/>
                        <w:rPr>
                          <w:rFonts w:hint="eastAsia" w:cs="Times New Roman"/>
                          <w:b w:val="0"/>
                          <w:bCs w:val="0"/>
                          <w:color w:val="auto"/>
                          <w:sz w:val="24"/>
                          <w:szCs w:val="24"/>
                        </w:rPr>
                      </w:pPr>
                      <w:r>
                        <w:rPr>
                          <w:rFonts w:hint="eastAsia" w:cs="Times New Roman"/>
                          <w:b w:val="0"/>
                          <w:bCs w:val="0"/>
                          <w:color w:val="auto"/>
                          <w:sz w:val="24"/>
                          <w:szCs w:val="24"/>
                        </w:rPr>
                        <w:t xml:space="preserve">  4. Constructive Conflict Management  </w:t>
                      </w:r>
                    </w:p>
                    <w:p w14:paraId="21A31FEE">
                      <w:pPr>
                        <w:pStyle w:val="3"/>
                        <w:tabs>
                          <w:tab w:val="left" w:pos="2115"/>
                          <w:tab w:val="left" w:pos="2430"/>
                        </w:tabs>
                        <w:spacing w:line="360" w:lineRule="auto"/>
                        <w:rPr>
                          <w:b/>
                          <w:bCs/>
                          <w:sz w:val="24"/>
                          <w:szCs w:val="30"/>
                        </w:rPr>
                      </w:pPr>
                      <w:r>
                        <w:rPr>
                          <w:rFonts w:hint="eastAsia" w:cs="Times New Roman"/>
                          <w:b w:val="0"/>
                          <w:bCs w:val="0"/>
                          <w:color w:val="auto"/>
                          <w:sz w:val="24"/>
                          <w:szCs w:val="24"/>
                        </w:rPr>
                        <w:t xml:space="preserve"> </w:t>
                      </w:r>
                      <w:r>
                        <w:rPr>
                          <w:rFonts w:hint="eastAsia" w:cs="Times New Roman"/>
                          <w:b w:val="0"/>
                          <w:bCs w:val="0"/>
                          <w:color w:val="auto"/>
                          <w:sz w:val="24"/>
                          <w:szCs w:val="24"/>
                          <w:lang w:val="en-US" w:eastAsia="zh-CN"/>
                        </w:rPr>
                        <w:t xml:space="preserve"> </w:t>
                      </w:r>
                      <w:r>
                        <w:rPr>
                          <w:rFonts w:hint="eastAsia" w:cs="Times New Roman"/>
                          <w:b w:val="0"/>
                          <w:bCs w:val="0"/>
                          <w:color w:val="auto"/>
                          <w:sz w:val="24"/>
                          <w:szCs w:val="24"/>
                        </w:rPr>
                        <w:t xml:space="preserve">5. Collective Accountability  </w:t>
                      </w:r>
                    </w:p>
                    <w:p w14:paraId="160439A8">
                      <w:pPr>
                        <w:rPr>
                          <w:rFonts w:hint="eastAsia"/>
                          <w:sz w:val="24"/>
                          <w:szCs w:val="24"/>
                        </w:rPr>
                      </w:pPr>
                    </w:p>
                    <w:p w14:paraId="0C06E367"/>
                  </w:txbxContent>
                </v:textbox>
                <w10:wrap type="square"/>
              </v:shape>
            </w:pict>
          </mc:Fallback>
        </mc:AlternateContent>
      </w:r>
      <w:r>
        <w:rPr>
          <w:rFonts w:eastAsia="DengXian"/>
          <w:b/>
          <w:bCs/>
          <w:noProof/>
          <w:sz w:val="28"/>
          <w:lang w:eastAsia="zh-CN"/>
        </w:rPr>
        <mc:AlternateContent>
          <mc:Choice Requires="wps">
            <w:drawing>
              <wp:anchor distT="0" distB="0" distL="114300" distR="114300" simplePos="0" relativeHeight="251661312" behindDoc="0" locked="0" layoutInCell="1" allowOverlap="1" wp14:anchorId="3089A4FE" wp14:editId="2B8B7AF8">
                <wp:simplePos x="0" y="0"/>
                <wp:positionH relativeFrom="margin">
                  <wp:posOffset>2228850</wp:posOffset>
                </wp:positionH>
                <wp:positionV relativeFrom="paragraph">
                  <wp:posOffset>1244600</wp:posOffset>
                </wp:positionV>
                <wp:extent cx="630555" cy="140335"/>
                <wp:effectExtent l="21590" t="8890" r="33655" b="28575"/>
                <wp:wrapNone/>
                <wp:docPr id="4" name="自选图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 cy="140335"/>
                        </a:xfrm>
                        <a:prstGeom prst="leftRightArrow">
                          <a:avLst>
                            <a:gd name="adj1" fmla="val 50000"/>
                            <a:gd name="adj2" fmla="val 161958"/>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自选图形 31" o:spid="_x0000_s1026" o:spt="69" type="#_x0000_t69" style="position:absolute;left:0pt;margin-left:175.5pt;margin-top:98pt;height:11.05pt;width:49.65pt;mso-position-horizontal-relative:margin;z-index:251661312;mso-width-relative:page;mso-height-relative:page;" fillcolor="#FFFFFF" filled="t" stroked="t" coordsize="21600,21600" o:gfxdata="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hZazV2gAAAAsBAAAPAAAAAAAAAAEA&#10;IAAAADgAAABkcnMvZG93bnJldi54bWxQSwECFAAUAAAACACHTuJA2lItYmkCAADRBAAADgAAAAAA&#10;AAABACAAAAA/AQAAZHJzL2Uyb0RvYy54bWxQSwUGAAAAAAYABgBZAQAAGgYAAAAA&#10;" adj="7785,5400">
                <v:fill on="t" focussize="0,0"/>
                <v:stroke color="#000000" miterlimit="8" joinstyle="miter"/>
                <v:imagedata o:title=""/>
                <o:lock v:ext="edit" aspectratio="f"/>
              </v:shape>
            </w:pict>
          </mc:Fallback>
        </mc:AlternateContent>
      </w:r>
    </w:p>
    <w:p w14:paraId="3301E9BA" w14:textId="77777777" w:rsidR="00BF0D7C" w:rsidRDefault="00000000">
      <w:pPr>
        <w:spacing w:after="0" w:line="360" w:lineRule="auto"/>
        <w:ind w:firstLineChars="200" w:firstLine="482"/>
        <w:jc w:val="center"/>
        <w:outlineLvl w:val="6"/>
        <w:rPr>
          <w:rFonts w:eastAsia="DengXian"/>
          <w:sz w:val="24"/>
          <w:szCs w:val="24"/>
        </w:rPr>
      </w:pPr>
      <w:r>
        <w:rPr>
          <w:b/>
          <w:bCs/>
          <w:color w:val="000000"/>
          <w:sz w:val="24"/>
        </w:rPr>
        <w:t>Figure 1</w:t>
      </w:r>
      <w:r>
        <w:rPr>
          <w:b/>
          <w:bCs/>
          <w:color w:val="000000"/>
          <w:sz w:val="24"/>
          <w:cs/>
        </w:rPr>
        <w:t>.</w:t>
      </w:r>
      <w:r>
        <w:rPr>
          <w:b/>
          <w:bCs/>
          <w:color w:val="000000"/>
          <w:sz w:val="24"/>
          <w:szCs w:val="24"/>
          <w:cs/>
        </w:rPr>
        <w:t>1</w:t>
      </w:r>
      <w:r>
        <w:rPr>
          <w:rFonts w:eastAsia="DengXian"/>
          <w:sz w:val="24"/>
          <w:szCs w:val="24"/>
        </w:rPr>
        <w:t xml:space="preserve"> </w:t>
      </w:r>
      <w:r>
        <w:rPr>
          <w:rFonts w:eastAsia="DengXian" w:hint="eastAsia"/>
          <w:sz w:val="24"/>
          <w:szCs w:val="24"/>
        </w:rPr>
        <w:t>Conceptual Framework</w:t>
      </w:r>
    </w:p>
    <w:p w14:paraId="6B705AA9" w14:textId="77777777" w:rsidR="00BF0D7C" w:rsidRDefault="00BF0D7C">
      <w:pPr>
        <w:spacing w:after="0" w:line="360" w:lineRule="auto"/>
        <w:jc w:val="center"/>
        <w:outlineLvl w:val="6"/>
        <w:rPr>
          <w:rFonts w:eastAsia="DengXian"/>
          <w:sz w:val="24"/>
          <w:szCs w:val="24"/>
        </w:rPr>
      </w:pPr>
    </w:p>
    <w:p w14:paraId="5052FA48" w14:textId="77777777" w:rsidR="00BF0D7C" w:rsidRDefault="00000000">
      <w:pPr>
        <w:spacing w:after="0" w:line="360" w:lineRule="auto"/>
        <w:outlineLvl w:val="6"/>
        <w:rPr>
          <w:b/>
          <w:bCs/>
          <w:sz w:val="28"/>
          <w:szCs w:val="24"/>
        </w:rPr>
      </w:pPr>
      <w:r>
        <w:rPr>
          <w:rFonts w:hint="eastAsia"/>
          <w:b/>
          <w:bCs/>
          <w:sz w:val="28"/>
          <w:szCs w:val="24"/>
        </w:rPr>
        <w:t>M</w:t>
      </w:r>
      <w:r>
        <w:rPr>
          <w:b/>
          <w:bCs/>
          <w:sz w:val="28"/>
          <w:szCs w:val="24"/>
        </w:rPr>
        <w:t>ethods of conducting research</w:t>
      </w:r>
    </w:p>
    <w:p w14:paraId="1A5883C9" w14:textId="77777777" w:rsidR="00BF0D7C" w:rsidRDefault="00000000">
      <w:pPr>
        <w:pStyle w:val="BodyText3"/>
        <w:tabs>
          <w:tab w:val="left" w:pos="2115"/>
          <w:tab w:val="left" w:pos="2430"/>
        </w:tabs>
        <w:spacing w:after="0" w:line="360" w:lineRule="auto"/>
        <w:ind w:firstLineChars="400" w:firstLine="964"/>
        <w:jc w:val="both"/>
        <w:rPr>
          <w:sz w:val="24"/>
          <w:szCs w:val="30"/>
          <w:lang w:eastAsia="zh-CN"/>
        </w:rPr>
      </w:pPr>
      <w:r>
        <w:rPr>
          <w:rFonts w:ascii="Times New Roman Bold" w:hAnsi="Times New Roman Bold" w:cs="Times New Roman Bold"/>
          <w:b/>
          <w:bCs/>
          <w:sz w:val="24"/>
          <w:szCs w:val="30"/>
          <w:lang w:eastAsia="zh-CN"/>
        </w:rPr>
        <w:t xml:space="preserve">Population: </w:t>
      </w:r>
      <w:r>
        <w:rPr>
          <w:rFonts w:ascii="Times New Roman Bold" w:hAnsi="Times New Roman Bold" w:cs="Times New Roman Bold" w:hint="eastAsia"/>
          <w:b/>
          <w:bCs/>
          <w:sz w:val="24"/>
          <w:szCs w:val="30"/>
          <w:lang w:eastAsia="zh-CN"/>
        </w:rPr>
        <w:t xml:space="preserve"> </w:t>
      </w:r>
      <w:r>
        <w:rPr>
          <w:rFonts w:hint="eastAsia"/>
          <w:sz w:val="24"/>
          <w:szCs w:val="30"/>
          <w:lang w:eastAsia="zh-CN"/>
        </w:rPr>
        <w:t xml:space="preserve">The population in this study was </w:t>
      </w:r>
      <w:r>
        <w:rPr>
          <w:sz w:val="24"/>
          <w:szCs w:val="30"/>
          <w:lang w:eastAsia="zh-CN"/>
        </w:rPr>
        <w:t>1200</w:t>
      </w:r>
      <w:r>
        <w:rPr>
          <w:rFonts w:hint="eastAsia"/>
          <w:sz w:val="24"/>
          <w:szCs w:val="30"/>
          <w:lang w:eastAsia="zh-CN"/>
        </w:rPr>
        <w:t xml:space="preserve"> instructors of Taishan </w:t>
      </w:r>
      <w:proofErr w:type="gramStart"/>
      <w:r>
        <w:rPr>
          <w:rFonts w:hint="eastAsia"/>
          <w:sz w:val="24"/>
          <w:szCs w:val="30"/>
          <w:lang w:eastAsia="zh-CN"/>
        </w:rPr>
        <w:t>University ,</w:t>
      </w:r>
      <w:proofErr w:type="gramEnd"/>
      <w:r>
        <w:rPr>
          <w:rFonts w:hint="eastAsia"/>
          <w:sz w:val="24"/>
          <w:szCs w:val="30"/>
          <w:lang w:eastAsia="zh-CN"/>
        </w:rPr>
        <w:t xml:space="preserve"> and the number of instructors in the year 2024. </w:t>
      </w:r>
    </w:p>
    <w:p w14:paraId="50C47183" w14:textId="77777777" w:rsidR="00BF0D7C" w:rsidRDefault="00000000">
      <w:pPr>
        <w:pStyle w:val="BodyText3"/>
        <w:tabs>
          <w:tab w:val="left" w:pos="2115"/>
          <w:tab w:val="left" w:pos="2430"/>
        </w:tabs>
        <w:spacing w:after="0" w:line="360" w:lineRule="auto"/>
        <w:ind w:firstLineChars="400" w:firstLine="964"/>
        <w:jc w:val="both"/>
        <w:rPr>
          <w:sz w:val="24"/>
          <w:szCs w:val="30"/>
          <w:lang w:eastAsia="zh-CN"/>
        </w:rPr>
        <w:sectPr w:rsidR="00BF0D7C">
          <w:headerReference w:type="default" r:id="rId9"/>
          <w:pgSz w:w="11906" w:h="16838"/>
          <w:pgMar w:top="2160" w:right="1440" w:bottom="1440" w:left="2160" w:header="1418" w:footer="709" w:gutter="0"/>
          <w:cols w:space="0"/>
          <w:docGrid w:linePitch="360"/>
        </w:sectPr>
      </w:pPr>
      <w:r>
        <w:rPr>
          <w:rFonts w:ascii="Times New Roman Bold" w:hAnsi="Times New Roman Bold" w:cs="Times New Roman Bold"/>
          <w:b/>
          <w:bCs/>
          <w:sz w:val="24"/>
          <w:szCs w:val="30"/>
          <w:lang w:eastAsia="zh-CN"/>
        </w:rPr>
        <w:t xml:space="preserve">Sample: </w:t>
      </w:r>
      <w:r>
        <w:rPr>
          <w:rFonts w:hint="eastAsia"/>
          <w:sz w:val="24"/>
          <w:szCs w:val="30"/>
          <w:lang w:eastAsia="zh-CN"/>
        </w:rPr>
        <w:t xml:space="preserve">The sample consisted of </w:t>
      </w:r>
      <w:r>
        <w:rPr>
          <w:sz w:val="24"/>
          <w:szCs w:val="30"/>
          <w:lang w:eastAsia="zh-CN"/>
        </w:rPr>
        <w:t>291</w:t>
      </w:r>
      <w:r>
        <w:rPr>
          <w:rFonts w:hint="eastAsia"/>
          <w:sz w:val="24"/>
          <w:szCs w:val="30"/>
          <w:lang w:eastAsia="zh-CN"/>
        </w:rPr>
        <w:t xml:space="preserve"> teachers</w:t>
      </w:r>
      <w:r>
        <w:rPr>
          <w:sz w:val="24"/>
          <w:szCs w:val="30"/>
          <w:lang w:eastAsia="zh-CN"/>
        </w:rPr>
        <w:t xml:space="preserve"> </w:t>
      </w:r>
      <w:r>
        <w:rPr>
          <w:rFonts w:hint="eastAsia"/>
          <w:sz w:val="24"/>
          <w:szCs w:val="30"/>
          <w:lang w:eastAsia="zh-CN"/>
        </w:rPr>
        <w:t>at Taishan University under Shandong Province, the sample size is determined by the table of Krejcie &amp; Morgan's (1970) and was obtained by stratified random sampling method</w:t>
      </w:r>
    </w:p>
    <w:p w14:paraId="1B4390F9" w14:textId="77777777" w:rsidR="00BF0D7C" w:rsidRDefault="00000000">
      <w:pPr>
        <w:spacing w:after="0" w:line="240" w:lineRule="auto"/>
        <w:rPr>
          <w:b/>
          <w:bCs/>
          <w:sz w:val="28"/>
        </w:rPr>
      </w:pPr>
      <w:r>
        <w:rPr>
          <w:b/>
          <w:bCs/>
          <w:sz w:val="28"/>
        </w:rPr>
        <w:t>Research instruments</w:t>
      </w:r>
    </w:p>
    <w:p w14:paraId="0A1D66E5" w14:textId="77777777" w:rsidR="00BF0D7C" w:rsidRDefault="00000000">
      <w:pPr>
        <w:pStyle w:val="BodyText3"/>
        <w:tabs>
          <w:tab w:val="left" w:pos="2115"/>
          <w:tab w:val="left" w:pos="2430"/>
        </w:tabs>
        <w:spacing w:after="0" w:line="360" w:lineRule="auto"/>
        <w:ind w:firstLineChars="400" w:firstLine="960"/>
        <w:jc w:val="both"/>
        <w:rPr>
          <w:sz w:val="24"/>
          <w:szCs w:val="30"/>
          <w:lang w:eastAsia="zh-CN"/>
        </w:rPr>
      </w:pPr>
      <w:r>
        <w:rPr>
          <w:sz w:val="24"/>
          <w:szCs w:val="30"/>
          <w:lang w:eastAsia="zh-CN"/>
        </w:rPr>
        <w:t>The instrument used in this study was the questionnaire, which is divided into the following 3 parts:</w:t>
      </w:r>
    </w:p>
    <w:p w14:paraId="250108C7" w14:textId="77777777" w:rsidR="00BF0D7C" w:rsidRDefault="00000000">
      <w:pPr>
        <w:pStyle w:val="BodyText3"/>
        <w:tabs>
          <w:tab w:val="left" w:pos="2115"/>
          <w:tab w:val="left" w:pos="2430"/>
        </w:tabs>
        <w:spacing w:after="0" w:line="360" w:lineRule="auto"/>
        <w:ind w:firstLineChars="400" w:firstLine="960"/>
        <w:jc w:val="both"/>
        <w:rPr>
          <w:sz w:val="24"/>
          <w:szCs w:val="30"/>
          <w:lang w:eastAsia="zh-CN"/>
        </w:rPr>
      </w:pPr>
      <w:r>
        <w:rPr>
          <w:sz w:val="24"/>
          <w:szCs w:val="30"/>
          <w:lang w:eastAsia="zh-CN"/>
        </w:rPr>
        <w:t>Part 1: The general information of the questionnaire survey, in the form of</w:t>
      </w:r>
    </w:p>
    <w:p w14:paraId="33BA8CDD" w14:textId="77777777" w:rsidR="00BF0D7C" w:rsidRDefault="00000000">
      <w:pPr>
        <w:pStyle w:val="BodyText3"/>
        <w:tabs>
          <w:tab w:val="left" w:pos="2115"/>
          <w:tab w:val="left" w:pos="2430"/>
        </w:tabs>
        <w:spacing w:after="0" w:line="360" w:lineRule="auto"/>
        <w:jc w:val="both"/>
        <w:rPr>
          <w:sz w:val="24"/>
          <w:szCs w:val="30"/>
          <w:lang w:eastAsia="zh-CN"/>
        </w:rPr>
      </w:pPr>
      <w:r>
        <w:rPr>
          <w:sz w:val="24"/>
          <w:szCs w:val="30"/>
          <w:lang w:eastAsia="zh-CN"/>
        </w:rPr>
        <w:t>a checklist, including the education level and work experience of the instructors of</w:t>
      </w:r>
    </w:p>
    <w:p w14:paraId="16BADA92" w14:textId="77777777" w:rsidR="00BF0D7C" w:rsidRDefault="00000000">
      <w:pPr>
        <w:pStyle w:val="BodyText3"/>
        <w:tabs>
          <w:tab w:val="left" w:pos="2115"/>
          <w:tab w:val="left" w:pos="2430"/>
        </w:tabs>
        <w:spacing w:after="0" w:line="360" w:lineRule="auto"/>
        <w:jc w:val="both"/>
        <w:rPr>
          <w:sz w:val="24"/>
          <w:szCs w:val="30"/>
          <w:lang w:eastAsia="zh-CN"/>
        </w:rPr>
      </w:pPr>
      <w:r>
        <w:rPr>
          <w:rFonts w:hint="eastAsia"/>
          <w:sz w:val="24"/>
          <w:szCs w:val="30"/>
          <w:lang w:eastAsia="zh-CN"/>
        </w:rPr>
        <w:t>Taishan</w:t>
      </w:r>
      <w:r>
        <w:rPr>
          <w:sz w:val="24"/>
          <w:szCs w:val="30"/>
          <w:lang w:eastAsia="zh-CN"/>
        </w:rPr>
        <w:t xml:space="preserve"> University under </w:t>
      </w:r>
      <w:r>
        <w:rPr>
          <w:rFonts w:hint="eastAsia"/>
          <w:sz w:val="24"/>
          <w:szCs w:val="30"/>
          <w:lang w:eastAsia="zh-CN"/>
        </w:rPr>
        <w:t>Shan</w:t>
      </w:r>
      <w:r>
        <w:rPr>
          <w:sz w:val="24"/>
          <w:szCs w:val="30"/>
          <w:lang w:eastAsia="zh-CN"/>
        </w:rPr>
        <w:t xml:space="preserve">dong Province. </w:t>
      </w:r>
    </w:p>
    <w:p w14:paraId="195FD62D" w14:textId="77777777" w:rsidR="00BF0D7C" w:rsidRDefault="00000000">
      <w:pPr>
        <w:pStyle w:val="BodyText3"/>
        <w:tabs>
          <w:tab w:val="left" w:pos="2115"/>
          <w:tab w:val="left" w:pos="2430"/>
        </w:tabs>
        <w:spacing w:after="0" w:line="360" w:lineRule="auto"/>
        <w:ind w:firstLineChars="350" w:firstLine="917"/>
        <w:jc w:val="both"/>
        <w:rPr>
          <w:sz w:val="24"/>
          <w:szCs w:val="24"/>
          <w:lang w:eastAsia="zh-CN"/>
        </w:rPr>
      </w:pPr>
      <w:r>
        <w:rPr>
          <w:spacing w:val="11"/>
          <w:sz w:val="24"/>
          <w:szCs w:val="24"/>
          <w:lang w:eastAsia="zh-CN"/>
        </w:rPr>
        <w:t xml:space="preserve">Part </w:t>
      </w:r>
      <w:proofErr w:type="gramStart"/>
      <w:r>
        <w:rPr>
          <w:spacing w:val="11"/>
          <w:sz w:val="24"/>
          <w:szCs w:val="24"/>
          <w:lang w:eastAsia="zh-CN"/>
        </w:rPr>
        <w:t>2:Transformational</w:t>
      </w:r>
      <w:proofErr w:type="gramEnd"/>
      <w:r>
        <w:rPr>
          <w:spacing w:val="11"/>
          <w:sz w:val="24"/>
          <w:szCs w:val="24"/>
          <w:lang w:eastAsia="zh-CN"/>
        </w:rPr>
        <w:t xml:space="preserve"> Leadership of </w:t>
      </w:r>
      <w:r>
        <w:rPr>
          <w:sz w:val="24"/>
          <w:szCs w:val="24"/>
          <w:lang w:eastAsia="zh-CN"/>
        </w:rPr>
        <w:t>A</w:t>
      </w:r>
      <w:r>
        <w:rPr>
          <w:rFonts w:hint="eastAsia"/>
          <w:sz w:val="24"/>
          <w:szCs w:val="24"/>
        </w:rPr>
        <w:t>dministrators</w:t>
      </w:r>
      <w:r>
        <w:rPr>
          <w:sz w:val="24"/>
          <w:szCs w:val="24"/>
          <w:lang w:eastAsia="zh-CN"/>
        </w:rPr>
        <w:t xml:space="preserve"> questionnaire</w:t>
      </w:r>
      <w:r>
        <w:rPr>
          <w:spacing w:val="11"/>
          <w:sz w:val="24"/>
          <w:szCs w:val="24"/>
          <w:lang w:eastAsia="zh-CN"/>
        </w:rPr>
        <w:t xml:space="preserve"> of </w:t>
      </w:r>
      <w:r>
        <w:rPr>
          <w:sz w:val="24"/>
          <w:szCs w:val="24"/>
          <w:lang w:eastAsia="zh-CN"/>
        </w:rPr>
        <w:t>Taishan</w:t>
      </w:r>
      <w:r>
        <w:rPr>
          <w:rFonts w:hint="eastAsia"/>
          <w:sz w:val="24"/>
          <w:szCs w:val="24"/>
          <w:lang w:eastAsia="zh-CN"/>
        </w:rPr>
        <w:t xml:space="preserve"> </w:t>
      </w:r>
      <w:r>
        <w:rPr>
          <w:sz w:val="24"/>
          <w:szCs w:val="24"/>
          <w:lang w:eastAsia="zh-CN"/>
        </w:rPr>
        <w:t xml:space="preserve">University under Shandong Province includes 4 components: </w:t>
      </w:r>
      <w:proofErr w:type="gramStart"/>
      <w:r>
        <w:rPr>
          <w:sz w:val="24"/>
          <w:szCs w:val="24"/>
          <w:lang w:eastAsia="zh-CN"/>
        </w:rPr>
        <w:t>1.Idealized</w:t>
      </w:r>
      <w:proofErr w:type="gramEnd"/>
      <w:r>
        <w:rPr>
          <w:sz w:val="24"/>
          <w:szCs w:val="24"/>
          <w:lang w:eastAsia="zh-CN"/>
        </w:rPr>
        <w:t xml:space="preserve"> Influence; </w:t>
      </w:r>
      <w:proofErr w:type="gramStart"/>
      <w:r>
        <w:rPr>
          <w:sz w:val="24"/>
          <w:szCs w:val="24"/>
          <w:lang w:eastAsia="zh-CN"/>
        </w:rPr>
        <w:t>2.Inspirational</w:t>
      </w:r>
      <w:proofErr w:type="gramEnd"/>
      <w:r>
        <w:rPr>
          <w:sz w:val="24"/>
          <w:szCs w:val="24"/>
          <w:lang w:eastAsia="zh-CN"/>
        </w:rPr>
        <w:t xml:space="preserve"> Motivation; </w:t>
      </w:r>
      <w:proofErr w:type="gramStart"/>
      <w:r>
        <w:rPr>
          <w:sz w:val="24"/>
          <w:szCs w:val="24"/>
          <w:lang w:eastAsia="zh-CN"/>
        </w:rPr>
        <w:t>3.Intellectual</w:t>
      </w:r>
      <w:proofErr w:type="gramEnd"/>
      <w:r>
        <w:rPr>
          <w:sz w:val="24"/>
          <w:szCs w:val="24"/>
          <w:lang w:eastAsia="zh-CN"/>
        </w:rPr>
        <w:t xml:space="preserve"> Stimulation; </w:t>
      </w:r>
      <w:proofErr w:type="gramStart"/>
      <w:r>
        <w:rPr>
          <w:sz w:val="24"/>
          <w:szCs w:val="24"/>
          <w:lang w:eastAsia="zh-CN"/>
        </w:rPr>
        <w:t>4.Individualized</w:t>
      </w:r>
      <w:proofErr w:type="gramEnd"/>
      <w:r>
        <w:rPr>
          <w:sz w:val="24"/>
          <w:szCs w:val="24"/>
          <w:lang w:eastAsia="zh-CN"/>
        </w:rPr>
        <w:t xml:space="preserve"> Consideration.</w:t>
      </w:r>
    </w:p>
    <w:p w14:paraId="0CA84C99" w14:textId="77777777" w:rsidR="00BF0D7C" w:rsidRDefault="00000000">
      <w:pPr>
        <w:pStyle w:val="BodyText3"/>
        <w:tabs>
          <w:tab w:val="left" w:pos="2115"/>
          <w:tab w:val="left" w:pos="2430"/>
        </w:tabs>
        <w:autoSpaceDE w:val="0"/>
        <w:autoSpaceDN w:val="0"/>
        <w:spacing w:after="0" w:line="360" w:lineRule="auto"/>
        <w:ind w:firstLineChars="400" w:firstLine="960"/>
        <w:jc w:val="both"/>
        <w:rPr>
          <w:sz w:val="24"/>
          <w:szCs w:val="24"/>
          <w:lang w:eastAsia="zh-CN"/>
        </w:rPr>
      </w:pPr>
      <w:r>
        <w:rPr>
          <w:sz w:val="24"/>
          <w:szCs w:val="24"/>
          <w:lang w:eastAsia="zh-CN"/>
        </w:rPr>
        <w:t xml:space="preserve">Part 3: Teacher Teamwork of Taishan University under Shandong Province includes 5 components: </w:t>
      </w:r>
      <w:proofErr w:type="gramStart"/>
      <w:r>
        <w:rPr>
          <w:sz w:val="24"/>
          <w:szCs w:val="24"/>
          <w:lang w:eastAsia="zh-CN"/>
        </w:rPr>
        <w:t>1.Clear</w:t>
      </w:r>
      <w:proofErr w:type="gramEnd"/>
      <w:r>
        <w:rPr>
          <w:sz w:val="24"/>
          <w:szCs w:val="24"/>
          <w:lang w:eastAsia="zh-CN"/>
        </w:rPr>
        <w:t xml:space="preserve"> Goals; </w:t>
      </w:r>
      <w:proofErr w:type="gramStart"/>
      <w:r>
        <w:rPr>
          <w:sz w:val="24"/>
          <w:szCs w:val="24"/>
          <w:lang w:eastAsia="zh-CN"/>
        </w:rPr>
        <w:t>2.Complementary</w:t>
      </w:r>
      <w:proofErr w:type="gramEnd"/>
      <w:r>
        <w:rPr>
          <w:sz w:val="24"/>
          <w:szCs w:val="24"/>
          <w:lang w:eastAsia="zh-CN"/>
        </w:rPr>
        <w:t xml:space="preserve"> Skills; </w:t>
      </w:r>
      <w:proofErr w:type="gramStart"/>
      <w:r>
        <w:rPr>
          <w:sz w:val="24"/>
          <w:szCs w:val="24"/>
          <w:lang w:eastAsia="zh-CN"/>
        </w:rPr>
        <w:t>3.Mutual</w:t>
      </w:r>
      <w:proofErr w:type="gramEnd"/>
      <w:r>
        <w:rPr>
          <w:sz w:val="24"/>
          <w:szCs w:val="24"/>
          <w:lang w:eastAsia="zh-CN"/>
        </w:rPr>
        <w:t xml:space="preserve"> Trust; </w:t>
      </w:r>
      <w:proofErr w:type="gramStart"/>
      <w:r>
        <w:rPr>
          <w:sz w:val="24"/>
          <w:szCs w:val="24"/>
          <w:lang w:eastAsia="zh-CN"/>
        </w:rPr>
        <w:t>4.Constructive</w:t>
      </w:r>
      <w:proofErr w:type="gramEnd"/>
      <w:r>
        <w:rPr>
          <w:sz w:val="24"/>
          <w:szCs w:val="24"/>
          <w:lang w:eastAsia="zh-CN"/>
        </w:rPr>
        <w:t xml:space="preserve"> Conflict Management; </w:t>
      </w:r>
      <w:proofErr w:type="gramStart"/>
      <w:r>
        <w:rPr>
          <w:sz w:val="24"/>
          <w:szCs w:val="24"/>
          <w:lang w:eastAsia="zh-CN"/>
        </w:rPr>
        <w:t>5.Collective</w:t>
      </w:r>
      <w:proofErr w:type="gramEnd"/>
      <w:r>
        <w:rPr>
          <w:sz w:val="24"/>
          <w:szCs w:val="24"/>
          <w:lang w:eastAsia="zh-CN"/>
        </w:rPr>
        <w:t xml:space="preserve"> Accountability.</w:t>
      </w:r>
    </w:p>
    <w:p w14:paraId="2F8F51AA" w14:textId="77777777" w:rsidR="00BF0D7C" w:rsidRDefault="00BF0D7C">
      <w:pPr>
        <w:pStyle w:val="BodyText3"/>
        <w:tabs>
          <w:tab w:val="left" w:pos="2115"/>
          <w:tab w:val="left" w:pos="2430"/>
        </w:tabs>
        <w:autoSpaceDE w:val="0"/>
        <w:autoSpaceDN w:val="0"/>
        <w:spacing w:after="0" w:line="360" w:lineRule="auto"/>
        <w:jc w:val="both"/>
        <w:rPr>
          <w:sz w:val="24"/>
          <w:szCs w:val="24"/>
          <w:lang w:eastAsia="zh-CN"/>
        </w:rPr>
      </w:pPr>
    </w:p>
    <w:p w14:paraId="283CB68F" w14:textId="77777777" w:rsidR="00BF0D7C" w:rsidRDefault="00000000">
      <w:pPr>
        <w:pStyle w:val="BodyText3"/>
        <w:tabs>
          <w:tab w:val="left" w:pos="2115"/>
          <w:tab w:val="left" w:pos="2430"/>
        </w:tabs>
        <w:autoSpaceDE w:val="0"/>
        <w:autoSpaceDN w:val="0"/>
        <w:spacing w:after="0" w:line="360" w:lineRule="auto"/>
        <w:jc w:val="both"/>
        <w:rPr>
          <w:b/>
          <w:bCs/>
        </w:rPr>
      </w:pPr>
      <w:r>
        <w:rPr>
          <w:rFonts w:hint="eastAsia"/>
          <w:b/>
          <w:bCs/>
          <w:sz w:val="28"/>
          <w:szCs w:val="24"/>
        </w:rPr>
        <w:t>Data analysis</w:t>
      </w:r>
    </w:p>
    <w:p w14:paraId="3C345096" w14:textId="77777777" w:rsidR="00BF0D7C" w:rsidRDefault="00000000">
      <w:pPr>
        <w:pStyle w:val="BodyText3"/>
        <w:tabs>
          <w:tab w:val="left" w:pos="2115"/>
          <w:tab w:val="left" w:pos="2430"/>
        </w:tabs>
        <w:spacing w:after="0" w:line="360" w:lineRule="auto"/>
        <w:ind w:firstLineChars="500" w:firstLine="1200"/>
        <w:jc w:val="both"/>
        <w:rPr>
          <w:sz w:val="24"/>
          <w:szCs w:val="30"/>
          <w:lang w:eastAsia="zh-CN"/>
        </w:rPr>
      </w:pPr>
      <w:r>
        <w:rPr>
          <w:rFonts w:hint="eastAsia"/>
          <w:sz w:val="24"/>
          <w:szCs w:val="30"/>
          <w:lang w:eastAsia="zh-CN"/>
        </w:rPr>
        <w:t>Data collection the study collects the information by sending the questionnaire to</w:t>
      </w:r>
      <w:r>
        <w:rPr>
          <w:sz w:val="24"/>
          <w:szCs w:val="30"/>
          <w:lang w:eastAsia="zh-CN"/>
        </w:rPr>
        <w:t xml:space="preserve"> </w:t>
      </w:r>
      <w:r>
        <w:rPr>
          <w:rFonts w:hint="eastAsia"/>
          <w:sz w:val="24"/>
          <w:szCs w:val="30"/>
          <w:lang w:eastAsia="zh-CN"/>
        </w:rPr>
        <w:t>the University and receiving it in person, details are as follows:</w:t>
      </w:r>
    </w:p>
    <w:p w14:paraId="3E044CA8" w14:textId="77777777" w:rsidR="00BF0D7C" w:rsidRDefault="00000000">
      <w:pPr>
        <w:numPr>
          <w:ilvl w:val="0"/>
          <w:numId w:val="2"/>
        </w:numPr>
        <w:spacing w:line="360" w:lineRule="auto"/>
        <w:jc w:val="thaiDistribute"/>
        <w:rPr>
          <w:color w:val="000000" w:themeColor="text1"/>
          <w:sz w:val="24"/>
          <w:szCs w:val="24"/>
        </w:rPr>
      </w:pPr>
      <w:r>
        <w:rPr>
          <w:color w:val="000000" w:themeColor="text1"/>
          <w:sz w:val="24"/>
          <w:szCs w:val="24"/>
        </w:rPr>
        <w:t>Determine the integrity of the questionnaire.</w:t>
      </w:r>
    </w:p>
    <w:p w14:paraId="45FD8B6B" w14:textId="77777777" w:rsidR="00BF0D7C" w:rsidRDefault="00000000">
      <w:pPr>
        <w:numPr>
          <w:ilvl w:val="0"/>
          <w:numId w:val="2"/>
        </w:numPr>
        <w:spacing w:line="360" w:lineRule="auto"/>
        <w:ind w:left="0" w:firstLineChars="550" w:firstLine="1320"/>
        <w:jc w:val="thaiDistribute"/>
        <w:rPr>
          <w:b/>
          <w:bCs/>
          <w:sz w:val="28"/>
        </w:rPr>
      </w:pPr>
      <w:r>
        <w:rPr>
          <w:color w:val="000000" w:themeColor="text1"/>
          <w:sz w:val="24"/>
          <w:szCs w:val="24"/>
        </w:rPr>
        <w:t>In the first part of the questionnaire, the personal general data of the respondents are presented in the form of a percentage description table according to the frequency distribution.</w:t>
      </w:r>
    </w:p>
    <w:p w14:paraId="2ADA5F2A" w14:textId="77777777" w:rsidR="00BF0D7C" w:rsidRDefault="00000000">
      <w:pPr>
        <w:numPr>
          <w:ilvl w:val="0"/>
          <w:numId w:val="2"/>
        </w:numPr>
        <w:spacing w:line="360" w:lineRule="auto"/>
        <w:ind w:left="0" w:firstLineChars="550" w:firstLine="1320"/>
        <w:jc w:val="thaiDistribute"/>
        <w:rPr>
          <w:b/>
          <w:bCs/>
          <w:sz w:val="28"/>
        </w:rPr>
      </w:pPr>
      <w:r>
        <w:rPr>
          <w:color w:val="000000" w:themeColor="text1"/>
          <w:sz w:val="24"/>
          <w:szCs w:val="24"/>
        </w:rPr>
        <w:t xml:space="preserve">In the second part of the questionnaire, use percentages, means and standard deviations to conduct data analysis. Explain the result tables and find out the factors that affect the relationship between transformational of administrators and teacher </w:t>
      </w:r>
      <w:proofErr w:type="gramStart"/>
      <w:r>
        <w:rPr>
          <w:color w:val="000000" w:themeColor="text1"/>
          <w:sz w:val="24"/>
          <w:szCs w:val="24"/>
        </w:rPr>
        <w:t>teamwork  through</w:t>
      </w:r>
      <w:proofErr w:type="gramEnd"/>
      <w:r>
        <w:rPr>
          <w:color w:val="000000" w:themeColor="text1"/>
          <w:sz w:val="24"/>
          <w:szCs w:val="24"/>
        </w:rPr>
        <w:t xml:space="preserve"> comparison.</w:t>
      </w:r>
    </w:p>
    <w:p w14:paraId="16819930" w14:textId="77777777" w:rsidR="00BF0D7C" w:rsidRDefault="00BF0D7C">
      <w:pPr>
        <w:spacing w:line="360" w:lineRule="auto"/>
        <w:jc w:val="thaiDistribute"/>
        <w:rPr>
          <w:b/>
          <w:bCs/>
          <w:sz w:val="28"/>
        </w:rPr>
      </w:pPr>
    </w:p>
    <w:p w14:paraId="04DE927E" w14:textId="77777777" w:rsidR="00BF0D7C" w:rsidRDefault="00BF0D7C">
      <w:pPr>
        <w:spacing w:line="360" w:lineRule="auto"/>
        <w:jc w:val="thaiDistribute"/>
        <w:rPr>
          <w:b/>
          <w:bCs/>
          <w:sz w:val="28"/>
        </w:rPr>
      </w:pPr>
    </w:p>
    <w:p w14:paraId="69A6AD42" w14:textId="77777777" w:rsidR="00BF0D7C" w:rsidRDefault="00000000">
      <w:pPr>
        <w:spacing w:line="360" w:lineRule="auto"/>
        <w:jc w:val="thaiDistribute"/>
        <w:rPr>
          <w:b/>
          <w:bCs/>
          <w:sz w:val="24"/>
          <w:szCs w:val="24"/>
          <w:lang w:eastAsia="zh-CN"/>
        </w:rPr>
      </w:pPr>
      <w:r>
        <w:rPr>
          <w:b/>
          <w:bCs/>
          <w:sz w:val="28"/>
        </w:rPr>
        <w:t>Data analysis results</w:t>
      </w:r>
    </w:p>
    <w:p w14:paraId="3A51B3BD" w14:textId="77777777" w:rsidR="00BF0D7C" w:rsidRDefault="00000000">
      <w:pPr>
        <w:spacing w:line="360" w:lineRule="auto"/>
        <w:rPr>
          <w:bCs/>
          <w:sz w:val="24"/>
          <w:szCs w:val="24"/>
          <w:lang w:eastAsia="zh-CN"/>
        </w:rPr>
      </w:pPr>
      <w:r>
        <w:rPr>
          <w:b/>
          <w:bCs/>
          <w:sz w:val="24"/>
          <w:szCs w:val="24"/>
        </w:rPr>
        <w:t xml:space="preserve">Table 1: </w:t>
      </w:r>
      <w:r>
        <w:rPr>
          <w:bCs/>
          <w:sz w:val="24"/>
          <w:szCs w:val="24"/>
        </w:rPr>
        <w:t>General information of the respondents</w:t>
      </w:r>
      <w:r>
        <w:rPr>
          <w:rFonts w:hint="eastAsia"/>
          <w:bCs/>
          <w:sz w:val="24"/>
          <w:szCs w:val="24"/>
          <w:lang w:eastAsia="zh-CN"/>
        </w:rPr>
        <w:t>.</w:t>
      </w:r>
    </w:p>
    <w:p w14:paraId="6B692FAD" w14:textId="77777777" w:rsidR="00BF0D7C" w:rsidRDefault="00000000">
      <w:pPr>
        <w:jc w:val="right"/>
        <w:rPr>
          <w:sz w:val="24"/>
          <w:szCs w:val="24"/>
        </w:rPr>
      </w:pPr>
      <w:r>
        <w:rPr>
          <w:sz w:val="24"/>
          <w:szCs w:val="24"/>
          <w:cs/>
        </w:rPr>
        <w:t>(</w:t>
      </w:r>
      <w:r>
        <w:rPr>
          <w:sz w:val="24"/>
          <w:szCs w:val="24"/>
        </w:rPr>
        <w:t>n=</w:t>
      </w:r>
      <w:r>
        <w:rPr>
          <w:rFonts w:hint="eastAsia"/>
          <w:sz w:val="24"/>
          <w:szCs w:val="24"/>
          <w:lang w:eastAsia="zh-CN"/>
        </w:rPr>
        <w:t>291</w:t>
      </w:r>
      <w:r>
        <w:rPr>
          <w:sz w:val="24"/>
          <w:szCs w:val="24"/>
          <w:cs/>
        </w:rPr>
        <w:t>)</w:t>
      </w:r>
    </w:p>
    <w:tbl>
      <w:tblPr>
        <w:tblW w:w="495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989"/>
        <w:gridCol w:w="1989"/>
      </w:tblGrid>
      <w:tr w:rsidR="00BF0D7C" w14:paraId="712B5C44" w14:textId="77777777">
        <w:trPr>
          <w:tblHeader/>
        </w:trPr>
        <w:tc>
          <w:tcPr>
            <w:tcW w:w="2582" w:type="pct"/>
            <w:noWrap/>
            <w:vAlign w:val="center"/>
          </w:tcPr>
          <w:p w14:paraId="3D56EDC5" w14:textId="77777777" w:rsidR="00BF0D7C" w:rsidRDefault="00000000">
            <w:pPr>
              <w:spacing w:line="360" w:lineRule="auto"/>
              <w:jc w:val="center"/>
              <w:rPr>
                <w:b/>
                <w:bCs/>
                <w:color w:val="000000"/>
                <w:sz w:val="24"/>
                <w:szCs w:val="24"/>
              </w:rPr>
            </w:pPr>
            <w:r>
              <w:rPr>
                <w:b/>
                <w:bCs/>
                <w:sz w:val="24"/>
                <w:szCs w:val="24"/>
              </w:rPr>
              <w:t>General</w:t>
            </w:r>
            <w:r>
              <w:rPr>
                <w:b/>
                <w:bCs/>
                <w:color w:val="000000"/>
                <w:sz w:val="24"/>
                <w:szCs w:val="24"/>
              </w:rPr>
              <w:t xml:space="preserve"> Information</w:t>
            </w:r>
          </w:p>
        </w:tc>
        <w:tc>
          <w:tcPr>
            <w:tcW w:w="1208" w:type="pct"/>
            <w:vAlign w:val="center"/>
          </w:tcPr>
          <w:p w14:paraId="4AEC6406" w14:textId="77777777" w:rsidR="00BF0D7C" w:rsidRDefault="00000000">
            <w:pPr>
              <w:spacing w:line="360" w:lineRule="auto"/>
              <w:jc w:val="center"/>
              <w:rPr>
                <w:b/>
                <w:bCs/>
                <w:color w:val="000000"/>
                <w:sz w:val="24"/>
                <w:szCs w:val="24"/>
                <w:cs/>
                <w:lang w:eastAsia="zh-CN"/>
              </w:rPr>
            </w:pPr>
            <w:r>
              <w:rPr>
                <w:b/>
                <w:bCs/>
                <w:color w:val="000000"/>
                <w:sz w:val="24"/>
              </w:rPr>
              <w:t>Sample</w:t>
            </w:r>
          </w:p>
        </w:tc>
        <w:tc>
          <w:tcPr>
            <w:tcW w:w="1208" w:type="pct"/>
            <w:vAlign w:val="center"/>
          </w:tcPr>
          <w:p w14:paraId="69C622A1" w14:textId="77777777" w:rsidR="00BF0D7C" w:rsidRDefault="00000000">
            <w:pPr>
              <w:spacing w:line="360" w:lineRule="auto"/>
              <w:jc w:val="center"/>
              <w:rPr>
                <w:b/>
                <w:bCs/>
                <w:color w:val="000000"/>
                <w:sz w:val="24"/>
                <w:szCs w:val="24"/>
                <w:cs/>
                <w:lang w:eastAsia="zh-CN"/>
              </w:rPr>
            </w:pPr>
            <w:r>
              <w:rPr>
                <w:b/>
                <w:bCs/>
                <w:color w:val="000000"/>
                <w:sz w:val="24"/>
                <w:szCs w:val="24"/>
                <w:lang w:eastAsia="zh-CN"/>
              </w:rPr>
              <w:t>percentage</w:t>
            </w:r>
          </w:p>
        </w:tc>
      </w:tr>
      <w:tr w:rsidR="00BF0D7C" w14:paraId="46BB2064" w14:textId="77777777">
        <w:tc>
          <w:tcPr>
            <w:tcW w:w="2582" w:type="pct"/>
            <w:noWrap/>
          </w:tcPr>
          <w:p w14:paraId="277F9E7B" w14:textId="77777777" w:rsidR="00BF0D7C" w:rsidRDefault="00000000">
            <w:pPr>
              <w:spacing w:line="360" w:lineRule="auto"/>
              <w:jc w:val="both"/>
              <w:rPr>
                <w:b/>
                <w:bCs/>
                <w:color w:val="000000"/>
                <w:sz w:val="24"/>
                <w:szCs w:val="24"/>
                <w:cs/>
                <w:lang w:eastAsia="zh-CN"/>
              </w:rPr>
            </w:pPr>
            <w:r>
              <w:rPr>
                <w:b/>
                <w:bCs/>
                <w:color w:val="000000"/>
                <w:sz w:val="24"/>
                <w:szCs w:val="24"/>
                <w:lang w:eastAsia="zh-CN"/>
              </w:rPr>
              <w:t>1.Educational Level</w:t>
            </w:r>
          </w:p>
        </w:tc>
        <w:tc>
          <w:tcPr>
            <w:tcW w:w="1208" w:type="pct"/>
          </w:tcPr>
          <w:p w14:paraId="65EF9F3C" w14:textId="77777777" w:rsidR="00BF0D7C" w:rsidRDefault="00BF0D7C">
            <w:pPr>
              <w:spacing w:line="360" w:lineRule="auto"/>
              <w:jc w:val="center"/>
              <w:rPr>
                <w:rStyle w:val="SubtleEmphasis1"/>
                <w:i w:val="0"/>
                <w:iCs w:val="0"/>
                <w:color w:val="auto"/>
                <w:sz w:val="24"/>
                <w:szCs w:val="24"/>
                <w:lang w:eastAsia="zh-CN"/>
              </w:rPr>
            </w:pPr>
          </w:p>
        </w:tc>
        <w:tc>
          <w:tcPr>
            <w:tcW w:w="1208" w:type="pct"/>
          </w:tcPr>
          <w:p w14:paraId="34BCB6BC" w14:textId="77777777" w:rsidR="00BF0D7C" w:rsidRDefault="00BF0D7C">
            <w:pPr>
              <w:spacing w:line="360" w:lineRule="auto"/>
              <w:jc w:val="center"/>
              <w:rPr>
                <w:color w:val="000000"/>
                <w:sz w:val="24"/>
                <w:szCs w:val="24"/>
                <w:lang w:eastAsia="zh-CN"/>
              </w:rPr>
            </w:pPr>
          </w:p>
        </w:tc>
      </w:tr>
      <w:tr w:rsidR="00BF0D7C" w14:paraId="3D1CD3D3" w14:textId="77777777">
        <w:tc>
          <w:tcPr>
            <w:tcW w:w="2582" w:type="pct"/>
            <w:noWrap/>
            <w:vAlign w:val="center"/>
          </w:tcPr>
          <w:p w14:paraId="13D66ADB" w14:textId="77777777" w:rsidR="00BF0D7C" w:rsidRDefault="00000000">
            <w:pPr>
              <w:spacing w:line="360" w:lineRule="auto"/>
              <w:jc w:val="both"/>
              <w:rPr>
                <w:color w:val="000000"/>
                <w:sz w:val="24"/>
                <w:szCs w:val="24"/>
                <w:cs/>
                <w:lang w:eastAsia="zh-CN"/>
              </w:rPr>
            </w:pPr>
            <w:r>
              <w:rPr>
                <w:color w:val="000000"/>
                <w:sz w:val="24"/>
                <w:szCs w:val="24"/>
                <w:lang w:eastAsia="zh-CN"/>
              </w:rPr>
              <w:t>1.1</w:t>
            </w:r>
            <w:r>
              <w:rPr>
                <w:rFonts w:hint="eastAsia"/>
                <w:color w:val="000000"/>
                <w:sz w:val="24"/>
                <w:szCs w:val="24"/>
                <w:lang w:eastAsia="zh-CN"/>
              </w:rPr>
              <w:t xml:space="preserve"> </w:t>
            </w:r>
            <w:r>
              <w:rPr>
                <w:color w:val="000000"/>
                <w:sz w:val="24"/>
                <w:szCs w:val="24"/>
                <w:lang w:eastAsia="zh-CN"/>
              </w:rPr>
              <w:t>Bachelor's degree</w:t>
            </w:r>
          </w:p>
        </w:tc>
        <w:tc>
          <w:tcPr>
            <w:tcW w:w="1208" w:type="pct"/>
            <w:vAlign w:val="center"/>
          </w:tcPr>
          <w:p w14:paraId="23CE14D3" w14:textId="77777777" w:rsidR="00BF0D7C" w:rsidRDefault="00000000">
            <w:pPr>
              <w:pStyle w:val="DecimalAligned"/>
              <w:tabs>
                <w:tab w:val="center" w:pos="1084"/>
                <w:tab w:val="right" w:pos="1689"/>
              </w:tabs>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color w:val="000000"/>
                <w:sz w:val="24"/>
                <w:szCs w:val="24"/>
                <w:lang w:val="en-US" w:eastAsia="zh-CN"/>
              </w:rPr>
              <w:t xml:space="preserve">  </w:t>
            </w:r>
            <w:r>
              <w:rPr>
                <w:rFonts w:ascii="Times New Roman" w:hAnsi="Times New Roman" w:cs="Times New Roman" w:hint="eastAsia"/>
                <w:color w:val="000000"/>
                <w:sz w:val="24"/>
                <w:szCs w:val="24"/>
                <w:lang w:val="en-US" w:eastAsia="zh-CN"/>
              </w:rPr>
              <w:t>198</w:t>
            </w:r>
          </w:p>
        </w:tc>
        <w:tc>
          <w:tcPr>
            <w:tcW w:w="1208" w:type="pct"/>
          </w:tcPr>
          <w:p w14:paraId="34019E25"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68.04</w:t>
            </w:r>
          </w:p>
        </w:tc>
      </w:tr>
      <w:tr w:rsidR="00BF0D7C" w14:paraId="5B40248B" w14:textId="77777777">
        <w:tc>
          <w:tcPr>
            <w:tcW w:w="2582" w:type="pct"/>
            <w:noWrap/>
            <w:vAlign w:val="center"/>
          </w:tcPr>
          <w:p w14:paraId="15F70C16" w14:textId="77777777" w:rsidR="00BF0D7C" w:rsidRDefault="00000000">
            <w:pPr>
              <w:spacing w:line="360" w:lineRule="auto"/>
              <w:jc w:val="both"/>
              <w:rPr>
                <w:color w:val="000000"/>
                <w:sz w:val="24"/>
                <w:szCs w:val="24"/>
              </w:rPr>
            </w:pPr>
            <w:r>
              <w:rPr>
                <w:color w:val="000000"/>
                <w:sz w:val="24"/>
                <w:szCs w:val="24"/>
                <w:lang w:eastAsia="zh-CN"/>
              </w:rPr>
              <w:t xml:space="preserve">1.2 </w:t>
            </w:r>
            <w:r>
              <w:rPr>
                <w:rFonts w:eastAsia="DengXian"/>
                <w:sz w:val="24"/>
                <w:szCs w:val="24"/>
                <w:lang w:val="en-GB" w:eastAsia="zh-CN"/>
              </w:rPr>
              <w:t>Higher than Bachelor's degree</w:t>
            </w:r>
          </w:p>
        </w:tc>
        <w:tc>
          <w:tcPr>
            <w:tcW w:w="1208" w:type="pct"/>
            <w:vAlign w:val="center"/>
          </w:tcPr>
          <w:p w14:paraId="419777F1"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93</w:t>
            </w:r>
          </w:p>
        </w:tc>
        <w:tc>
          <w:tcPr>
            <w:tcW w:w="1208" w:type="pct"/>
          </w:tcPr>
          <w:p w14:paraId="6AE12B1F"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31.96</w:t>
            </w:r>
          </w:p>
        </w:tc>
      </w:tr>
      <w:tr w:rsidR="00BF0D7C" w14:paraId="695E01DC" w14:textId="77777777">
        <w:tc>
          <w:tcPr>
            <w:tcW w:w="2582" w:type="pct"/>
            <w:noWrap/>
          </w:tcPr>
          <w:p w14:paraId="46C6D212" w14:textId="77777777" w:rsidR="00BF0D7C" w:rsidRDefault="00000000">
            <w:pPr>
              <w:spacing w:line="360" w:lineRule="auto"/>
              <w:jc w:val="center"/>
              <w:rPr>
                <w:color w:val="000000"/>
                <w:sz w:val="24"/>
                <w:szCs w:val="24"/>
              </w:rPr>
            </w:pPr>
            <w:r>
              <w:rPr>
                <w:color w:val="000000"/>
                <w:sz w:val="24"/>
                <w:szCs w:val="24"/>
                <w:lang w:eastAsia="zh-CN"/>
              </w:rPr>
              <w:t>Total</w:t>
            </w:r>
          </w:p>
        </w:tc>
        <w:tc>
          <w:tcPr>
            <w:tcW w:w="1208" w:type="pct"/>
            <w:vAlign w:val="center"/>
          </w:tcPr>
          <w:p w14:paraId="5475D3C1"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291</w:t>
            </w:r>
          </w:p>
        </w:tc>
        <w:tc>
          <w:tcPr>
            <w:tcW w:w="1208" w:type="pct"/>
          </w:tcPr>
          <w:p w14:paraId="47497D70" w14:textId="77777777" w:rsidR="00BF0D7C" w:rsidRDefault="00000000">
            <w:pPr>
              <w:pStyle w:val="DecimalAligned"/>
              <w:spacing w:line="360" w:lineRule="auto"/>
              <w:ind w:firstLineChars="350" w:firstLine="840"/>
              <w:jc w:val="both"/>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100</w:t>
            </w:r>
          </w:p>
        </w:tc>
      </w:tr>
      <w:tr w:rsidR="00BF0D7C" w14:paraId="02128251" w14:textId="77777777">
        <w:tc>
          <w:tcPr>
            <w:tcW w:w="2582" w:type="pct"/>
            <w:noWrap/>
          </w:tcPr>
          <w:p w14:paraId="567A3C66" w14:textId="77777777" w:rsidR="00BF0D7C" w:rsidRDefault="00000000">
            <w:pPr>
              <w:spacing w:line="360" w:lineRule="auto"/>
              <w:jc w:val="both"/>
              <w:rPr>
                <w:b/>
                <w:bCs/>
                <w:color w:val="000000"/>
                <w:sz w:val="24"/>
                <w:szCs w:val="24"/>
                <w:lang w:eastAsia="zh-CN"/>
              </w:rPr>
            </w:pPr>
            <w:r>
              <w:rPr>
                <w:b/>
                <w:bCs/>
                <w:color w:val="000000"/>
                <w:sz w:val="24"/>
                <w:szCs w:val="24"/>
                <w:lang w:eastAsia="zh-CN"/>
              </w:rPr>
              <w:t>2.</w:t>
            </w:r>
            <w:r>
              <w:rPr>
                <w:rFonts w:eastAsia="DengXian"/>
                <w:b/>
                <w:bCs/>
                <w:sz w:val="24"/>
                <w:szCs w:val="24"/>
                <w:lang w:val="en-GB" w:eastAsia="zh-CN"/>
              </w:rPr>
              <w:t>Work experience</w:t>
            </w:r>
          </w:p>
        </w:tc>
        <w:tc>
          <w:tcPr>
            <w:tcW w:w="1208" w:type="pct"/>
          </w:tcPr>
          <w:p w14:paraId="2A6BE8FA" w14:textId="77777777" w:rsidR="00BF0D7C" w:rsidRDefault="00BF0D7C">
            <w:pPr>
              <w:spacing w:line="360" w:lineRule="auto"/>
              <w:jc w:val="both"/>
              <w:rPr>
                <w:rStyle w:val="SubtleEmphasis1"/>
                <w:b/>
                <w:bCs/>
                <w:i w:val="0"/>
                <w:iCs w:val="0"/>
                <w:sz w:val="24"/>
                <w:szCs w:val="24"/>
                <w:lang w:eastAsia="zh-CN"/>
              </w:rPr>
            </w:pPr>
          </w:p>
        </w:tc>
        <w:tc>
          <w:tcPr>
            <w:tcW w:w="1208" w:type="pct"/>
          </w:tcPr>
          <w:p w14:paraId="08D58315" w14:textId="77777777" w:rsidR="00BF0D7C" w:rsidRDefault="00BF0D7C">
            <w:pPr>
              <w:spacing w:line="360" w:lineRule="auto"/>
              <w:jc w:val="center"/>
              <w:rPr>
                <w:b/>
                <w:bCs/>
                <w:color w:val="000000"/>
                <w:sz w:val="24"/>
                <w:szCs w:val="24"/>
              </w:rPr>
            </w:pPr>
          </w:p>
        </w:tc>
      </w:tr>
      <w:tr w:rsidR="00BF0D7C" w14:paraId="237B98DB" w14:textId="77777777">
        <w:tc>
          <w:tcPr>
            <w:tcW w:w="2582" w:type="pct"/>
            <w:noWrap/>
          </w:tcPr>
          <w:p w14:paraId="1B1E0E0F" w14:textId="77777777" w:rsidR="00BF0D7C" w:rsidRDefault="00000000">
            <w:pPr>
              <w:spacing w:line="360" w:lineRule="auto"/>
              <w:jc w:val="both"/>
              <w:rPr>
                <w:color w:val="000000"/>
                <w:sz w:val="24"/>
                <w:szCs w:val="24"/>
                <w:lang w:eastAsia="zh-CN"/>
              </w:rPr>
            </w:pPr>
            <w:r>
              <w:rPr>
                <w:color w:val="000000"/>
                <w:sz w:val="24"/>
                <w:szCs w:val="24"/>
                <w:lang w:eastAsia="zh-CN"/>
              </w:rPr>
              <w:t>2.1</w:t>
            </w:r>
            <w:r>
              <w:rPr>
                <w:rFonts w:eastAsia="DengXian"/>
                <w:sz w:val="24"/>
                <w:szCs w:val="24"/>
                <w:lang w:val="en-GB" w:eastAsia="zh-CN"/>
              </w:rPr>
              <w:t>&lt;10 years</w:t>
            </w:r>
          </w:p>
        </w:tc>
        <w:tc>
          <w:tcPr>
            <w:tcW w:w="1208" w:type="pct"/>
          </w:tcPr>
          <w:p w14:paraId="6B0E0481"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171</w:t>
            </w:r>
          </w:p>
        </w:tc>
        <w:tc>
          <w:tcPr>
            <w:tcW w:w="1208" w:type="pct"/>
          </w:tcPr>
          <w:p w14:paraId="13CFBC68"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58.76</w:t>
            </w:r>
          </w:p>
        </w:tc>
      </w:tr>
      <w:tr w:rsidR="00BF0D7C" w14:paraId="08AF194C" w14:textId="77777777">
        <w:tc>
          <w:tcPr>
            <w:tcW w:w="2582" w:type="pct"/>
            <w:noWrap/>
          </w:tcPr>
          <w:p w14:paraId="57A3D071" w14:textId="77777777" w:rsidR="00BF0D7C" w:rsidRDefault="00000000">
            <w:pPr>
              <w:spacing w:line="360" w:lineRule="auto"/>
              <w:jc w:val="both"/>
              <w:rPr>
                <w:color w:val="000000"/>
                <w:sz w:val="24"/>
                <w:szCs w:val="24"/>
                <w:lang w:eastAsia="zh-CN"/>
              </w:rPr>
            </w:pPr>
            <w:r>
              <w:rPr>
                <w:rFonts w:eastAsia="AngsanaNew"/>
                <w:color w:val="000000"/>
                <w:sz w:val="24"/>
                <w:szCs w:val="24"/>
              </w:rPr>
              <w:t>2.2</w:t>
            </w:r>
            <w:r>
              <w:rPr>
                <w:rFonts w:eastAsia="DengXian"/>
                <w:sz w:val="24"/>
                <w:szCs w:val="24"/>
                <w:lang w:val="en-GB" w:eastAsia="zh-CN"/>
              </w:rPr>
              <w:t>≥10 years</w:t>
            </w:r>
          </w:p>
        </w:tc>
        <w:tc>
          <w:tcPr>
            <w:tcW w:w="1208" w:type="pct"/>
          </w:tcPr>
          <w:p w14:paraId="42805272"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120</w:t>
            </w:r>
          </w:p>
        </w:tc>
        <w:tc>
          <w:tcPr>
            <w:tcW w:w="1208" w:type="pct"/>
          </w:tcPr>
          <w:p w14:paraId="4FE7BF9F"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41.24</w:t>
            </w:r>
          </w:p>
        </w:tc>
      </w:tr>
      <w:tr w:rsidR="00BF0D7C" w14:paraId="7810693A" w14:textId="77777777">
        <w:tc>
          <w:tcPr>
            <w:tcW w:w="2582" w:type="pct"/>
            <w:noWrap/>
          </w:tcPr>
          <w:p w14:paraId="406A269E" w14:textId="77777777" w:rsidR="00BF0D7C" w:rsidRDefault="00000000">
            <w:pPr>
              <w:spacing w:line="360" w:lineRule="auto"/>
              <w:jc w:val="center"/>
              <w:rPr>
                <w:color w:val="000000"/>
                <w:sz w:val="24"/>
                <w:szCs w:val="24"/>
                <w:lang w:eastAsia="zh-CN"/>
              </w:rPr>
            </w:pPr>
            <w:r>
              <w:rPr>
                <w:color w:val="000000"/>
                <w:sz w:val="24"/>
                <w:szCs w:val="24"/>
                <w:lang w:eastAsia="zh-CN"/>
              </w:rPr>
              <w:t>Total</w:t>
            </w:r>
          </w:p>
        </w:tc>
        <w:tc>
          <w:tcPr>
            <w:tcW w:w="1208" w:type="pct"/>
          </w:tcPr>
          <w:p w14:paraId="4358431B" w14:textId="77777777" w:rsidR="00BF0D7C" w:rsidRDefault="00000000">
            <w:pPr>
              <w:pStyle w:val="DecimalAligned"/>
              <w:spacing w:line="360" w:lineRule="auto"/>
              <w:jc w:val="center"/>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291</w:t>
            </w:r>
          </w:p>
        </w:tc>
        <w:tc>
          <w:tcPr>
            <w:tcW w:w="1208" w:type="pct"/>
          </w:tcPr>
          <w:p w14:paraId="2C133621" w14:textId="77777777" w:rsidR="00BF0D7C" w:rsidRDefault="00000000">
            <w:pPr>
              <w:pStyle w:val="DecimalAligned"/>
              <w:spacing w:line="360" w:lineRule="auto"/>
              <w:ind w:firstLineChars="350" w:firstLine="840"/>
              <w:jc w:val="both"/>
              <w:rPr>
                <w:rFonts w:ascii="Times New Roman" w:hAnsi="Times New Roman" w:cs="Times New Roman"/>
                <w:color w:val="000000"/>
                <w:sz w:val="24"/>
                <w:szCs w:val="24"/>
                <w:lang w:val="en-US" w:eastAsia="zh-CN"/>
              </w:rPr>
            </w:pPr>
            <w:r>
              <w:rPr>
                <w:rFonts w:ascii="Times New Roman" w:hAnsi="Times New Roman" w:cs="Times New Roman" w:hint="eastAsia"/>
                <w:color w:val="000000"/>
                <w:sz w:val="24"/>
                <w:szCs w:val="24"/>
                <w:lang w:val="en-US" w:eastAsia="zh-CN"/>
              </w:rPr>
              <w:t>100</w:t>
            </w:r>
          </w:p>
        </w:tc>
      </w:tr>
    </w:tbl>
    <w:p w14:paraId="28A1BCB9" w14:textId="77777777" w:rsidR="00BF0D7C" w:rsidRDefault="00BF0D7C">
      <w:pPr>
        <w:spacing w:after="0" w:line="360" w:lineRule="auto"/>
        <w:ind w:firstLine="720"/>
        <w:rPr>
          <w:bCs/>
          <w:sz w:val="24"/>
          <w:szCs w:val="24"/>
        </w:rPr>
      </w:pPr>
    </w:p>
    <w:p w14:paraId="5FD1D95A" w14:textId="77777777" w:rsidR="00BF0D7C" w:rsidRDefault="00000000">
      <w:pPr>
        <w:spacing w:after="0" w:line="360" w:lineRule="auto"/>
        <w:ind w:firstLineChars="400" w:firstLine="960"/>
        <w:jc w:val="both"/>
        <w:rPr>
          <w:bCs/>
          <w:sz w:val="24"/>
          <w:szCs w:val="24"/>
        </w:rPr>
      </w:pPr>
      <w:r>
        <w:rPr>
          <w:rFonts w:hint="eastAsia"/>
          <w:bCs/>
          <w:sz w:val="24"/>
          <w:szCs w:val="24"/>
        </w:rPr>
        <w:t>Table</w:t>
      </w:r>
      <w:r>
        <w:rPr>
          <w:bCs/>
          <w:sz w:val="24"/>
          <w:szCs w:val="24"/>
        </w:rPr>
        <w:t xml:space="preserve"> </w:t>
      </w:r>
      <w:r>
        <w:rPr>
          <w:rFonts w:hint="eastAsia"/>
          <w:bCs/>
          <w:sz w:val="24"/>
          <w:szCs w:val="24"/>
        </w:rPr>
        <w:t xml:space="preserve">1 was found that had the respondents had a bachelor's degree </w:t>
      </w:r>
      <w:r>
        <w:rPr>
          <w:bCs/>
          <w:sz w:val="24"/>
          <w:szCs w:val="24"/>
        </w:rPr>
        <w:t xml:space="preserve">198 </w:t>
      </w:r>
      <w:r>
        <w:rPr>
          <w:rFonts w:hint="eastAsia"/>
          <w:bCs/>
          <w:sz w:val="24"/>
          <w:szCs w:val="24"/>
        </w:rPr>
        <w:t xml:space="preserve">people representing </w:t>
      </w:r>
      <w:r>
        <w:rPr>
          <w:bCs/>
          <w:sz w:val="24"/>
          <w:szCs w:val="24"/>
        </w:rPr>
        <w:t>68.04</w:t>
      </w:r>
      <w:r>
        <w:rPr>
          <w:rFonts w:hint="eastAsia"/>
          <w:bCs/>
          <w:sz w:val="24"/>
          <w:szCs w:val="24"/>
        </w:rPr>
        <w:t>%,</w:t>
      </w:r>
      <w:r>
        <w:rPr>
          <w:bCs/>
          <w:sz w:val="24"/>
          <w:szCs w:val="24"/>
        </w:rPr>
        <w:t xml:space="preserve"> </w:t>
      </w:r>
      <w:r>
        <w:rPr>
          <w:rFonts w:hint="eastAsia"/>
          <w:bCs/>
          <w:sz w:val="24"/>
          <w:szCs w:val="24"/>
        </w:rPr>
        <w:t xml:space="preserve">and </w:t>
      </w:r>
      <w:r>
        <w:rPr>
          <w:bCs/>
          <w:sz w:val="24"/>
          <w:szCs w:val="24"/>
        </w:rPr>
        <w:t>171</w:t>
      </w:r>
      <w:r>
        <w:rPr>
          <w:rFonts w:hint="eastAsia"/>
          <w:bCs/>
          <w:sz w:val="24"/>
          <w:szCs w:val="24"/>
        </w:rPr>
        <w:t xml:space="preserve"> people have less than 10 years of work experience,</w:t>
      </w:r>
      <w:r>
        <w:rPr>
          <w:bCs/>
          <w:sz w:val="24"/>
          <w:szCs w:val="24"/>
        </w:rPr>
        <w:t xml:space="preserve"> </w:t>
      </w:r>
      <w:r>
        <w:rPr>
          <w:rFonts w:hint="eastAsia"/>
          <w:bCs/>
          <w:sz w:val="24"/>
          <w:szCs w:val="24"/>
        </w:rPr>
        <w:t xml:space="preserve">representing </w:t>
      </w:r>
      <w:r>
        <w:rPr>
          <w:bCs/>
          <w:sz w:val="24"/>
          <w:szCs w:val="24"/>
        </w:rPr>
        <w:t>58.76</w:t>
      </w:r>
      <w:r>
        <w:rPr>
          <w:rFonts w:hint="eastAsia"/>
          <w:bCs/>
          <w:sz w:val="24"/>
          <w:szCs w:val="24"/>
        </w:rPr>
        <w:t>%.</w:t>
      </w:r>
    </w:p>
    <w:p w14:paraId="108C2ADD" w14:textId="77777777" w:rsidR="00BF0D7C" w:rsidRDefault="00BF0D7C">
      <w:pPr>
        <w:spacing w:after="0" w:line="360" w:lineRule="auto"/>
        <w:ind w:firstLineChars="400" w:firstLine="960"/>
        <w:jc w:val="both"/>
        <w:rPr>
          <w:bCs/>
          <w:sz w:val="24"/>
          <w:szCs w:val="24"/>
        </w:rPr>
      </w:pPr>
    </w:p>
    <w:p w14:paraId="6C55199A" w14:textId="77777777" w:rsidR="00BF0D7C" w:rsidRDefault="00000000">
      <w:pPr>
        <w:tabs>
          <w:tab w:val="left" w:pos="709"/>
          <w:tab w:val="left" w:pos="2430"/>
        </w:tabs>
        <w:spacing w:after="0" w:line="360" w:lineRule="auto"/>
        <w:ind w:left="1024" w:hangingChars="425" w:hanging="1024"/>
        <w:jc w:val="both"/>
        <w:rPr>
          <w:color w:val="000000"/>
          <w:sz w:val="24"/>
        </w:rPr>
      </w:pPr>
      <w:r>
        <w:rPr>
          <w:b/>
          <w:bCs/>
          <w:color w:val="000000"/>
          <w:sz w:val="24"/>
        </w:rPr>
        <w:t xml:space="preserve">Table 2: </w:t>
      </w:r>
      <w:r>
        <w:rPr>
          <w:rFonts w:hint="eastAsia"/>
          <w:color w:val="000000"/>
          <w:sz w:val="24"/>
        </w:rPr>
        <w:t>Show the Mean,</w:t>
      </w:r>
      <w:r>
        <w:rPr>
          <w:color w:val="000000"/>
          <w:sz w:val="24"/>
        </w:rPr>
        <w:t xml:space="preserve"> </w:t>
      </w:r>
      <w:r>
        <w:rPr>
          <w:rFonts w:hint="eastAsia"/>
          <w:color w:val="000000"/>
          <w:sz w:val="24"/>
        </w:rPr>
        <w:t>Standard Deviation,</w:t>
      </w:r>
      <w:r>
        <w:rPr>
          <w:color w:val="000000"/>
          <w:sz w:val="24"/>
        </w:rPr>
        <w:t xml:space="preserve"> </w:t>
      </w:r>
      <w:r>
        <w:rPr>
          <w:rFonts w:hint="eastAsia"/>
          <w:color w:val="000000"/>
          <w:sz w:val="24"/>
        </w:rPr>
        <w:t>and level of the transformational leadership of administrators in Taishan University under Shandong Province,</w:t>
      </w:r>
      <w:r>
        <w:rPr>
          <w:color w:val="000000"/>
          <w:sz w:val="24"/>
        </w:rPr>
        <w:t xml:space="preserve"> </w:t>
      </w:r>
      <w:r>
        <w:rPr>
          <w:rFonts w:hint="eastAsia"/>
          <w:color w:val="000000"/>
          <w:sz w:val="24"/>
        </w:rPr>
        <w:t>overall and in each aspect.</w:t>
      </w:r>
    </w:p>
    <w:p w14:paraId="17C4276D" w14:textId="77777777" w:rsidR="00BF0D7C" w:rsidRDefault="00000000">
      <w:pPr>
        <w:pStyle w:val="BodyText"/>
        <w:spacing w:before="76" w:line="190" w:lineRule="auto"/>
        <w:ind w:right="25"/>
        <w:jc w:val="right"/>
        <w:rPr>
          <w:color w:val="000000"/>
        </w:rPr>
      </w:pPr>
      <w:r>
        <w:rPr>
          <w:spacing w:val="-2"/>
        </w:rPr>
        <w:t>(</w:t>
      </w:r>
      <w:r>
        <w:rPr>
          <w:spacing w:val="-2"/>
          <w:lang w:eastAsia="zh-CN"/>
        </w:rPr>
        <w:t>n=291</w:t>
      </w:r>
      <w:r>
        <w:rPr>
          <w:spacing w:val="-2"/>
        </w:rPr>
        <w:t>)</w:t>
      </w:r>
    </w:p>
    <w:tbl>
      <w:tblPr>
        <w:tblStyle w:val="TableGrid"/>
        <w:tblW w:w="0" w:type="auto"/>
        <w:tblLayout w:type="fixed"/>
        <w:tblLook w:val="04A0" w:firstRow="1" w:lastRow="0" w:firstColumn="1" w:lastColumn="0" w:noHBand="0" w:noVBand="1"/>
      </w:tblPr>
      <w:tblGrid>
        <w:gridCol w:w="605"/>
        <w:gridCol w:w="4709"/>
        <w:gridCol w:w="972"/>
        <w:gridCol w:w="972"/>
        <w:gridCol w:w="1138"/>
      </w:tblGrid>
      <w:tr w:rsidR="00BF0D7C" w14:paraId="794AA967" w14:textId="77777777">
        <w:trPr>
          <w:trHeight w:val="779"/>
        </w:trPr>
        <w:tc>
          <w:tcPr>
            <w:tcW w:w="605" w:type="dxa"/>
            <w:vAlign w:val="center"/>
          </w:tcPr>
          <w:p w14:paraId="5B294B73" w14:textId="77777777" w:rsidR="00BF0D7C" w:rsidRDefault="00000000">
            <w:pPr>
              <w:pStyle w:val="TableText"/>
              <w:spacing w:before="268" w:line="240" w:lineRule="auto"/>
              <w:jc w:val="center"/>
              <w:rPr>
                <w:spacing w:val="-11"/>
              </w:rPr>
            </w:pPr>
            <w:r>
              <w:rPr>
                <w:b/>
                <w:bCs/>
                <w:spacing w:val="-11"/>
              </w:rPr>
              <w:t>No.</w:t>
            </w:r>
          </w:p>
        </w:tc>
        <w:tc>
          <w:tcPr>
            <w:tcW w:w="4709" w:type="dxa"/>
            <w:vAlign w:val="center"/>
          </w:tcPr>
          <w:p w14:paraId="5A406639" w14:textId="77777777" w:rsidR="00BF0D7C" w:rsidRDefault="00000000">
            <w:pPr>
              <w:pStyle w:val="TableText"/>
              <w:spacing w:before="268" w:line="240" w:lineRule="auto"/>
              <w:jc w:val="both"/>
              <w:rPr>
                <w:spacing w:val="-11"/>
              </w:rPr>
            </w:pPr>
            <w:r>
              <w:rPr>
                <w:rFonts w:ascii="Times New Roman Bold" w:hAnsi="Times New Roman Bold" w:cs="Times New Roman Bold"/>
                <w:b/>
                <w:bCs/>
                <w:color w:val="000000"/>
                <w:spacing w:val="-11"/>
              </w:rPr>
              <w:t>Transformational Leadership of Administrators</w:t>
            </w:r>
          </w:p>
        </w:tc>
        <w:tc>
          <w:tcPr>
            <w:tcW w:w="972" w:type="dxa"/>
            <w:vAlign w:val="center"/>
          </w:tcPr>
          <w:p w14:paraId="739E84AD" w14:textId="77777777" w:rsidR="00BF0D7C" w:rsidRDefault="00000000">
            <w:pPr>
              <w:spacing w:before="96" w:line="240" w:lineRule="auto"/>
              <w:jc w:val="center"/>
              <w:rPr>
                <w:sz w:val="24"/>
                <w:szCs w:val="24"/>
              </w:rPr>
            </w:pPr>
            <w:r>
              <w:rPr>
                <w:position w:val="-4"/>
                <w:sz w:val="24"/>
                <w:szCs w:val="24"/>
              </w:rPr>
              <w:object w:dxaOrig="290" w:dyaOrig="290" w14:anchorId="20F93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14.5pt" o:ole="">
                  <v:imagedata r:id="rId10" o:title=""/>
                </v:shape>
                <o:OLEObject Type="Embed" ProgID="Equation.3" ShapeID="_x0000_i1025" DrawAspect="Content" ObjectID="_1809597726" r:id="rId11"/>
              </w:object>
            </w:r>
          </w:p>
        </w:tc>
        <w:tc>
          <w:tcPr>
            <w:tcW w:w="972" w:type="dxa"/>
            <w:vAlign w:val="center"/>
          </w:tcPr>
          <w:p w14:paraId="2354D73D" w14:textId="77777777" w:rsidR="00BF0D7C" w:rsidRDefault="00000000">
            <w:pPr>
              <w:pStyle w:val="TableText"/>
              <w:spacing w:before="268" w:line="240" w:lineRule="auto"/>
              <w:ind w:left="121"/>
              <w:jc w:val="center"/>
            </w:pPr>
            <w:r>
              <w:rPr>
                <w:b/>
                <w:bCs/>
                <w:spacing w:val="-5"/>
              </w:rPr>
              <w:t>S.D.</w:t>
            </w:r>
          </w:p>
        </w:tc>
        <w:tc>
          <w:tcPr>
            <w:tcW w:w="1138" w:type="dxa"/>
            <w:vAlign w:val="center"/>
          </w:tcPr>
          <w:p w14:paraId="08D1F257" w14:textId="77777777" w:rsidR="00BF0D7C" w:rsidRDefault="00000000">
            <w:pPr>
              <w:pStyle w:val="TableText"/>
              <w:spacing w:before="264" w:line="240" w:lineRule="auto"/>
              <w:jc w:val="center"/>
            </w:pPr>
            <w:r>
              <w:rPr>
                <w:b/>
                <w:bCs/>
                <w:spacing w:val="-1"/>
              </w:rPr>
              <w:t>Level</w:t>
            </w:r>
          </w:p>
        </w:tc>
      </w:tr>
      <w:tr w:rsidR="00BF0D7C" w14:paraId="23EB8575" w14:textId="77777777">
        <w:trPr>
          <w:trHeight w:val="779"/>
        </w:trPr>
        <w:tc>
          <w:tcPr>
            <w:tcW w:w="605" w:type="dxa"/>
            <w:vAlign w:val="center"/>
          </w:tcPr>
          <w:p w14:paraId="4051BE4B" w14:textId="77777777" w:rsidR="00BF0D7C" w:rsidRDefault="00000000">
            <w:pPr>
              <w:pStyle w:val="TableText"/>
              <w:spacing w:before="156" w:line="186" w:lineRule="auto"/>
              <w:jc w:val="center"/>
            </w:pPr>
            <w:r>
              <w:t>1</w:t>
            </w:r>
          </w:p>
        </w:tc>
        <w:tc>
          <w:tcPr>
            <w:tcW w:w="4709" w:type="dxa"/>
            <w:vAlign w:val="bottom"/>
          </w:tcPr>
          <w:p w14:paraId="1AFE100D" w14:textId="77777777" w:rsidR="00BF0D7C" w:rsidRDefault="00000000">
            <w:pPr>
              <w:spacing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zh-CN"/>
              </w:rPr>
              <w:t xml:space="preserve">Idealized Influence </w:t>
            </w:r>
            <w:r>
              <w:rPr>
                <w:rFonts w:ascii="Times New Roman Regular" w:eastAsia="AngsanaNew-Bold" w:hAnsi="Times New Roman Regular" w:cs="Times New Roman Regular"/>
                <w:color w:val="000000"/>
                <w:sz w:val="24"/>
                <w:szCs w:val="24"/>
              </w:rPr>
              <w:t>(X</w:t>
            </w:r>
            <w:r>
              <w:rPr>
                <w:rFonts w:ascii="Times New Roman Regular" w:eastAsia="AngsanaNew-Bold" w:hAnsi="Times New Roman Regular" w:cs="Times New Roman Regular"/>
                <w:color w:val="000000"/>
                <w:sz w:val="24"/>
                <w:szCs w:val="24"/>
                <w:vertAlign w:val="subscript"/>
                <w:cs/>
              </w:rPr>
              <w:t>1</w:t>
            </w:r>
            <w:r>
              <w:rPr>
                <w:rFonts w:ascii="Times New Roman Regular" w:eastAsia="AngsanaNew-Bold" w:hAnsi="Times New Roman Regular" w:cs="Times New Roman Regular"/>
                <w:color w:val="000000"/>
                <w:sz w:val="24"/>
                <w:szCs w:val="24"/>
              </w:rPr>
              <w:t>)</w:t>
            </w:r>
          </w:p>
        </w:tc>
        <w:tc>
          <w:tcPr>
            <w:tcW w:w="972" w:type="dxa"/>
            <w:vAlign w:val="center"/>
          </w:tcPr>
          <w:p w14:paraId="1FBA7D2B" w14:textId="77777777" w:rsidR="00BF0D7C" w:rsidRDefault="00000000">
            <w:pPr>
              <w:pStyle w:val="TableText"/>
              <w:spacing w:before="80" w:line="186" w:lineRule="auto"/>
              <w:ind w:left="302"/>
              <w:jc w:val="both"/>
            </w:pPr>
            <w:r>
              <w:rPr>
                <w:rFonts w:eastAsia="SimSun" w:hint="eastAsia"/>
                <w:lang w:eastAsia="zh-CN"/>
              </w:rPr>
              <w:t>4.05</w:t>
            </w:r>
          </w:p>
        </w:tc>
        <w:tc>
          <w:tcPr>
            <w:tcW w:w="972" w:type="dxa"/>
            <w:vAlign w:val="center"/>
          </w:tcPr>
          <w:p w14:paraId="5060A82C" w14:textId="77777777" w:rsidR="00BF0D7C" w:rsidRDefault="00000000">
            <w:pPr>
              <w:pStyle w:val="TableText"/>
              <w:spacing w:before="80" w:line="186" w:lineRule="auto"/>
              <w:ind w:left="302"/>
              <w:jc w:val="both"/>
            </w:pPr>
            <w:r>
              <w:rPr>
                <w:rFonts w:eastAsia="SimSun" w:hint="eastAsia"/>
                <w:lang w:eastAsia="zh-CN"/>
              </w:rPr>
              <w:t>0.</w:t>
            </w:r>
            <w:r>
              <w:rPr>
                <w:rFonts w:eastAsia="SimSun"/>
                <w:lang w:eastAsia="zh-CN"/>
              </w:rPr>
              <w:t>95</w:t>
            </w:r>
          </w:p>
        </w:tc>
        <w:tc>
          <w:tcPr>
            <w:tcW w:w="1138" w:type="dxa"/>
            <w:vAlign w:val="center"/>
          </w:tcPr>
          <w:p w14:paraId="272079C0" w14:textId="77777777" w:rsidR="00BF0D7C" w:rsidRDefault="00000000">
            <w:pPr>
              <w:jc w:val="center"/>
              <w:rPr>
                <w:sz w:val="24"/>
                <w:szCs w:val="24"/>
              </w:rPr>
            </w:pPr>
            <w:r>
              <w:rPr>
                <w:sz w:val="24"/>
                <w:szCs w:val="24"/>
              </w:rPr>
              <w:t>high</w:t>
            </w:r>
          </w:p>
        </w:tc>
      </w:tr>
      <w:tr w:rsidR="00BF0D7C" w14:paraId="7EA29BCA" w14:textId="77777777">
        <w:trPr>
          <w:trHeight w:val="779"/>
        </w:trPr>
        <w:tc>
          <w:tcPr>
            <w:tcW w:w="605" w:type="dxa"/>
            <w:vAlign w:val="center"/>
          </w:tcPr>
          <w:p w14:paraId="1D6B90A7" w14:textId="77777777" w:rsidR="00BF0D7C" w:rsidRDefault="00000000">
            <w:pPr>
              <w:pStyle w:val="TableText"/>
              <w:spacing w:before="157" w:line="186" w:lineRule="auto"/>
              <w:jc w:val="center"/>
            </w:pPr>
            <w:r>
              <w:t>2</w:t>
            </w:r>
          </w:p>
        </w:tc>
        <w:tc>
          <w:tcPr>
            <w:tcW w:w="4709" w:type="dxa"/>
            <w:vAlign w:val="bottom"/>
          </w:tcPr>
          <w:p w14:paraId="42992485" w14:textId="77777777" w:rsidR="00BF0D7C" w:rsidRDefault="00000000">
            <w:pPr>
              <w:spacing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zh-CN"/>
              </w:rPr>
              <w:t xml:space="preserve">Inspirational Motivation </w:t>
            </w:r>
            <w:r>
              <w:rPr>
                <w:rFonts w:ascii="Times New Roman Regular" w:eastAsia="AngsanaNew-Bold" w:hAnsi="Times New Roman Regular" w:cs="Times New Roman Regular"/>
                <w:color w:val="000000"/>
                <w:sz w:val="24"/>
                <w:szCs w:val="24"/>
              </w:rPr>
              <w:t>(X</w:t>
            </w:r>
            <w:r>
              <w:rPr>
                <w:rFonts w:ascii="Times New Roman Regular" w:eastAsia="AngsanaNew-Bold" w:hAnsi="Times New Roman Regular" w:cs="Times New Roman Regular"/>
                <w:color w:val="000000"/>
                <w:sz w:val="24"/>
                <w:szCs w:val="24"/>
                <w:vertAlign w:val="subscript"/>
              </w:rPr>
              <w:t>2</w:t>
            </w:r>
            <w:r>
              <w:rPr>
                <w:rFonts w:ascii="Times New Roman Regular" w:eastAsia="AngsanaNew-Bold" w:hAnsi="Times New Roman Regular" w:cs="Times New Roman Regular"/>
                <w:color w:val="000000"/>
                <w:sz w:val="24"/>
                <w:szCs w:val="24"/>
              </w:rPr>
              <w:t>)</w:t>
            </w:r>
          </w:p>
        </w:tc>
        <w:tc>
          <w:tcPr>
            <w:tcW w:w="972" w:type="dxa"/>
            <w:vAlign w:val="center"/>
          </w:tcPr>
          <w:p w14:paraId="081AD198" w14:textId="77777777" w:rsidR="00BF0D7C" w:rsidRDefault="00000000">
            <w:pPr>
              <w:pStyle w:val="TableText"/>
              <w:spacing w:before="80" w:line="186" w:lineRule="auto"/>
              <w:ind w:left="302"/>
              <w:jc w:val="both"/>
            </w:pPr>
            <w:r>
              <w:rPr>
                <w:rFonts w:eastAsia="SimSun" w:hint="eastAsia"/>
                <w:lang w:eastAsia="zh-CN"/>
              </w:rPr>
              <w:t>4.0</w:t>
            </w:r>
            <w:r>
              <w:rPr>
                <w:rFonts w:eastAsia="SimSun"/>
                <w:lang w:eastAsia="zh-CN"/>
              </w:rPr>
              <w:t>8</w:t>
            </w:r>
          </w:p>
        </w:tc>
        <w:tc>
          <w:tcPr>
            <w:tcW w:w="972" w:type="dxa"/>
            <w:vAlign w:val="center"/>
          </w:tcPr>
          <w:p w14:paraId="07E76E71" w14:textId="77777777" w:rsidR="00BF0D7C" w:rsidRDefault="00000000">
            <w:pPr>
              <w:pStyle w:val="TableText"/>
              <w:spacing w:before="80" w:line="186" w:lineRule="auto"/>
              <w:ind w:left="302"/>
              <w:jc w:val="both"/>
            </w:pPr>
            <w:r>
              <w:rPr>
                <w:rFonts w:eastAsia="SimSun" w:hint="eastAsia"/>
                <w:lang w:eastAsia="zh-CN"/>
              </w:rPr>
              <w:t>0.</w:t>
            </w:r>
            <w:r>
              <w:rPr>
                <w:rFonts w:eastAsia="SimSun"/>
                <w:lang w:eastAsia="zh-CN"/>
              </w:rPr>
              <w:t>96</w:t>
            </w:r>
          </w:p>
        </w:tc>
        <w:tc>
          <w:tcPr>
            <w:tcW w:w="1138" w:type="dxa"/>
            <w:vAlign w:val="center"/>
          </w:tcPr>
          <w:p w14:paraId="54849DB2" w14:textId="77777777" w:rsidR="00BF0D7C" w:rsidRDefault="00000000">
            <w:pPr>
              <w:jc w:val="center"/>
              <w:rPr>
                <w:sz w:val="24"/>
                <w:szCs w:val="24"/>
              </w:rPr>
            </w:pPr>
            <w:r>
              <w:rPr>
                <w:sz w:val="24"/>
                <w:szCs w:val="24"/>
              </w:rPr>
              <w:t>high</w:t>
            </w:r>
          </w:p>
        </w:tc>
      </w:tr>
      <w:tr w:rsidR="00BF0D7C" w14:paraId="62501C35" w14:textId="77777777">
        <w:trPr>
          <w:trHeight w:val="779"/>
        </w:trPr>
        <w:tc>
          <w:tcPr>
            <w:tcW w:w="605" w:type="dxa"/>
            <w:vAlign w:val="center"/>
          </w:tcPr>
          <w:p w14:paraId="3F3F8453" w14:textId="77777777" w:rsidR="00BF0D7C" w:rsidRDefault="00000000">
            <w:pPr>
              <w:pStyle w:val="TableText"/>
              <w:spacing w:before="157" w:line="186" w:lineRule="auto"/>
              <w:jc w:val="center"/>
            </w:pPr>
            <w:r>
              <w:t>3</w:t>
            </w:r>
          </w:p>
        </w:tc>
        <w:tc>
          <w:tcPr>
            <w:tcW w:w="4709" w:type="dxa"/>
            <w:vAlign w:val="bottom"/>
          </w:tcPr>
          <w:p w14:paraId="02C44C62" w14:textId="77777777" w:rsidR="00BF0D7C" w:rsidRDefault="00000000">
            <w:pPr>
              <w:spacing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zh-CN"/>
              </w:rPr>
              <w:t xml:space="preserve">Intellectual Stimulation </w:t>
            </w:r>
            <w:r>
              <w:rPr>
                <w:rFonts w:ascii="Times New Roman Regular" w:eastAsia="AngsanaNew-Bold" w:hAnsi="Times New Roman Regular" w:cs="Times New Roman Regular"/>
                <w:color w:val="000000"/>
                <w:sz w:val="24"/>
                <w:szCs w:val="24"/>
              </w:rPr>
              <w:t>(X</w:t>
            </w:r>
            <w:r>
              <w:rPr>
                <w:rFonts w:ascii="Times New Roman Regular" w:eastAsia="AngsanaNew-Bold" w:hAnsi="Times New Roman Regular" w:cs="Times New Roman Regular"/>
                <w:color w:val="000000"/>
                <w:sz w:val="24"/>
                <w:szCs w:val="24"/>
                <w:vertAlign w:val="subscript"/>
              </w:rPr>
              <w:t>3</w:t>
            </w:r>
            <w:r>
              <w:rPr>
                <w:rFonts w:ascii="Times New Roman Regular" w:eastAsia="AngsanaNew-Bold" w:hAnsi="Times New Roman Regular" w:cs="Times New Roman Regular"/>
                <w:color w:val="000000"/>
                <w:sz w:val="24"/>
                <w:szCs w:val="24"/>
              </w:rPr>
              <w:t>)</w:t>
            </w:r>
          </w:p>
        </w:tc>
        <w:tc>
          <w:tcPr>
            <w:tcW w:w="972" w:type="dxa"/>
            <w:vAlign w:val="center"/>
          </w:tcPr>
          <w:p w14:paraId="3FB2F21D" w14:textId="77777777" w:rsidR="00BF0D7C" w:rsidRDefault="00000000">
            <w:pPr>
              <w:pStyle w:val="TableText"/>
              <w:spacing w:before="80" w:line="186" w:lineRule="auto"/>
              <w:ind w:left="302"/>
              <w:jc w:val="both"/>
            </w:pPr>
            <w:r>
              <w:rPr>
                <w:rFonts w:eastAsia="SimSun" w:hint="eastAsia"/>
                <w:lang w:eastAsia="zh-CN"/>
              </w:rPr>
              <w:t>4.05</w:t>
            </w:r>
          </w:p>
        </w:tc>
        <w:tc>
          <w:tcPr>
            <w:tcW w:w="972" w:type="dxa"/>
            <w:vAlign w:val="center"/>
          </w:tcPr>
          <w:p w14:paraId="4EFF2A50" w14:textId="77777777" w:rsidR="00BF0D7C" w:rsidRDefault="00000000">
            <w:pPr>
              <w:pStyle w:val="TableText"/>
              <w:spacing w:before="80" w:line="186" w:lineRule="auto"/>
              <w:ind w:left="302"/>
              <w:jc w:val="both"/>
            </w:pPr>
            <w:r>
              <w:rPr>
                <w:rFonts w:eastAsia="SimSun" w:hint="eastAsia"/>
                <w:lang w:eastAsia="zh-CN"/>
              </w:rPr>
              <w:t>0.</w:t>
            </w:r>
            <w:r>
              <w:rPr>
                <w:rFonts w:eastAsia="SimSun"/>
                <w:lang w:eastAsia="zh-CN"/>
              </w:rPr>
              <w:t>94</w:t>
            </w:r>
          </w:p>
        </w:tc>
        <w:tc>
          <w:tcPr>
            <w:tcW w:w="1138" w:type="dxa"/>
            <w:vAlign w:val="center"/>
          </w:tcPr>
          <w:p w14:paraId="2E071F7F" w14:textId="77777777" w:rsidR="00BF0D7C" w:rsidRDefault="00000000">
            <w:pPr>
              <w:jc w:val="center"/>
              <w:rPr>
                <w:sz w:val="24"/>
                <w:szCs w:val="24"/>
              </w:rPr>
            </w:pPr>
            <w:r>
              <w:rPr>
                <w:sz w:val="24"/>
                <w:szCs w:val="24"/>
              </w:rPr>
              <w:t>high</w:t>
            </w:r>
          </w:p>
        </w:tc>
      </w:tr>
      <w:tr w:rsidR="00BF0D7C" w14:paraId="1117F297" w14:textId="77777777">
        <w:trPr>
          <w:trHeight w:val="779"/>
        </w:trPr>
        <w:tc>
          <w:tcPr>
            <w:tcW w:w="605" w:type="dxa"/>
            <w:vAlign w:val="center"/>
          </w:tcPr>
          <w:p w14:paraId="36570BA0" w14:textId="77777777" w:rsidR="00BF0D7C" w:rsidRDefault="00000000">
            <w:pPr>
              <w:pStyle w:val="TableText"/>
              <w:spacing w:before="159" w:line="186" w:lineRule="auto"/>
              <w:jc w:val="center"/>
            </w:pPr>
            <w:r>
              <w:t>4</w:t>
            </w:r>
          </w:p>
        </w:tc>
        <w:tc>
          <w:tcPr>
            <w:tcW w:w="4709" w:type="dxa"/>
            <w:vAlign w:val="bottom"/>
          </w:tcPr>
          <w:p w14:paraId="4465C1F5" w14:textId="77777777" w:rsidR="00BF0D7C" w:rsidRDefault="00000000">
            <w:pPr>
              <w:spacing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lang w:eastAsia="zh-CN"/>
              </w:rPr>
              <w:t xml:space="preserve">Individualized Consideration </w:t>
            </w:r>
            <w:r>
              <w:rPr>
                <w:rFonts w:ascii="Times New Roman Regular" w:eastAsia="AngsanaNew-Bold" w:hAnsi="Times New Roman Regular" w:cs="Times New Roman Regular"/>
                <w:color w:val="000000"/>
                <w:sz w:val="24"/>
                <w:szCs w:val="24"/>
              </w:rPr>
              <w:t>(X</w:t>
            </w:r>
            <w:r>
              <w:rPr>
                <w:rFonts w:ascii="Times New Roman Regular" w:eastAsia="AngsanaNew-Bold" w:hAnsi="Times New Roman Regular" w:cs="Times New Roman Regular"/>
                <w:color w:val="000000"/>
                <w:sz w:val="24"/>
                <w:szCs w:val="24"/>
                <w:vertAlign w:val="subscript"/>
              </w:rPr>
              <w:t>4</w:t>
            </w:r>
            <w:r>
              <w:rPr>
                <w:rFonts w:ascii="Times New Roman Regular" w:eastAsia="AngsanaNew-Bold" w:hAnsi="Times New Roman Regular" w:cs="Times New Roman Regular"/>
                <w:color w:val="000000"/>
                <w:sz w:val="24"/>
                <w:szCs w:val="24"/>
              </w:rPr>
              <w:t>)</w:t>
            </w:r>
          </w:p>
        </w:tc>
        <w:tc>
          <w:tcPr>
            <w:tcW w:w="972" w:type="dxa"/>
            <w:vAlign w:val="center"/>
          </w:tcPr>
          <w:p w14:paraId="0ECE9CC3" w14:textId="77777777" w:rsidR="00BF0D7C" w:rsidRDefault="00000000">
            <w:pPr>
              <w:pStyle w:val="TableText"/>
              <w:spacing w:before="80" w:line="186" w:lineRule="auto"/>
              <w:ind w:left="302"/>
              <w:jc w:val="both"/>
            </w:pPr>
            <w:r>
              <w:rPr>
                <w:rFonts w:eastAsia="SimSun" w:hint="eastAsia"/>
                <w:lang w:eastAsia="zh-CN"/>
              </w:rPr>
              <w:t>4.04</w:t>
            </w:r>
          </w:p>
        </w:tc>
        <w:tc>
          <w:tcPr>
            <w:tcW w:w="972" w:type="dxa"/>
            <w:vAlign w:val="center"/>
          </w:tcPr>
          <w:p w14:paraId="2760A6A1" w14:textId="77777777" w:rsidR="00BF0D7C" w:rsidRDefault="00000000">
            <w:pPr>
              <w:pStyle w:val="TableText"/>
              <w:spacing w:before="80" w:line="186" w:lineRule="auto"/>
              <w:ind w:left="302"/>
              <w:jc w:val="both"/>
            </w:pPr>
            <w:r>
              <w:rPr>
                <w:rFonts w:eastAsia="SimSun" w:hint="eastAsia"/>
                <w:lang w:eastAsia="zh-CN"/>
              </w:rPr>
              <w:t>0.</w:t>
            </w:r>
            <w:r>
              <w:rPr>
                <w:rFonts w:eastAsia="SimSun"/>
                <w:lang w:eastAsia="zh-CN"/>
              </w:rPr>
              <w:t>97</w:t>
            </w:r>
          </w:p>
        </w:tc>
        <w:tc>
          <w:tcPr>
            <w:tcW w:w="1138" w:type="dxa"/>
            <w:vAlign w:val="center"/>
          </w:tcPr>
          <w:p w14:paraId="41E53466" w14:textId="77777777" w:rsidR="00BF0D7C" w:rsidRDefault="00000000">
            <w:pPr>
              <w:jc w:val="center"/>
              <w:rPr>
                <w:sz w:val="24"/>
                <w:szCs w:val="24"/>
              </w:rPr>
            </w:pPr>
            <w:r>
              <w:rPr>
                <w:sz w:val="24"/>
                <w:szCs w:val="24"/>
              </w:rPr>
              <w:t>high</w:t>
            </w:r>
          </w:p>
        </w:tc>
      </w:tr>
      <w:tr w:rsidR="00BF0D7C" w14:paraId="22C75AC1" w14:textId="77777777">
        <w:trPr>
          <w:trHeight w:val="779"/>
        </w:trPr>
        <w:tc>
          <w:tcPr>
            <w:tcW w:w="605" w:type="dxa"/>
            <w:vAlign w:val="center"/>
          </w:tcPr>
          <w:p w14:paraId="5EC253E9" w14:textId="77777777" w:rsidR="00BF0D7C" w:rsidRDefault="00BF0D7C">
            <w:pPr>
              <w:pStyle w:val="TableText"/>
              <w:spacing w:before="159" w:line="186" w:lineRule="auto"/>
              <w:jc w:val="both"/>
            </w:pPr>
          </w:p>
        </w:tc>
        <w:tc>
          <w:tcPr>
            <w:tcW w:w="4709" w:type="dxa"/>
            <w:vAlign w:val="bottom"/>
          </w:tcPr>
          <w:p w14:paraId="6019EF4E" w14:textId="77777777" w:rsidR="00BF0D7C" w:rsidRDefault="00000000">
            <w:pPr>
              <w:spacing w:line="360" w:lineRule="auto"/>
              <w:jc w:val="center"/>
              <w:rPr>
                <w:rFonts w:ascii="Times New Roman Regular" w:hAnsi="Times New Roman Regular" w:cs="Times New Roman Regular"/>
                <w:sz w:val="24"/>
                <w:szCs w:val="24"/>
                <w:lang w:eastAsia="zh-CN"/>
              </w:rPr>
            </w:pPr>
            <w:r>
              <w:rPr>
                <w:rFonts w:ascii="Times New Roman Regular" w:hAnsi="Times New Roman Regular" w:cs="Times New Roman Regular"/>
                <w:spacing w:val="-1"/>
                <w:sz w:val="24"/>
                <w:szCs w:val="24"/>
              </w:rPr>
              <w:t>Total</w:t>
            </w:r>
          </w:p>
        </w:tc>
        <w:tc>
          <w:tcPr>
            <w:tcW w:w="972" w:type="dxa"/>
            <w:vAlign w:val="center"/>
          </w:tcPr>
          <w:p w14:paraId="5DFE5F1F" w14:textId="77777777" w:rsidR="00BF0D7C" w:rsidRDefault="00000000">
            <w:pPr>
              <w:pStyle w:val="TableText"/>
              <w:spacing w:before="80" w:line="186" w:lineRule="auto"/>
              <w:ind w:left="302"/>
              <w:jc w:val="both"/>
              <w:rPr>
                <w:rFonts w:eastAsia="SimSun"/>
                <w:lang w:eastAsia="zh-CN"/>
              </w:rPr>
            </w:pPr>
            <w:r>
              <w:rPr>
                <w:rFonts w:eastAsia="SimSun"/>
                <w:lang w:eastAsia="zh-CN"/>
              </w:rPr>
              <w:t>4.06</w:t>
            </w:r>
          </w:p>
        </w:tc>
        <w:tc>
          <w:tcPr>
            <w:tcW w:w="972" w:type="dxa"/>
            <w:vAlign w:val="center"/>
          </w:tcPr>
          <w:p w14:paraId="029415A9" w14:textId="77777777" w:rsidR="00BF0D7C" w:rsidRDefault="00000000">
            <w:pPr>
              <w:pStyle w:val="TableText"/>
              <w:spacing w:before="80" w:line="186" w:lineRule="auto"/>
              <w:ind w:left="302"/>
              <w:jc w:val="both"/>
              <w:rPr>
                <w:rFonts w:eastAsia="SimSun"/>
                <w:lang w:eastAsia="zh-CN"/>
              </w:rPr>
            </w:pPr>
            <w:r>
              <w:rPr>
                <w:rFonts w:eastAsia="SimSun" w:hint="eastAsia"/>
                <w:lang w:eastAsia="zh-CN"/>
              </w:rPr>
              <w:t>0.</w:t>
            </w:r>
            <w:r>
              <w:rPr>
                <w:rFonts w:eastAsia="SimSun"/>
                <w:lang w:eastAsia="zh-CN"/>
              </w:rPr>
              <w:t>96</w:t>
            </w:r>
          </w:p>
        </w:tc>
        <w:tc>
          <w:tcPr>
            <w:tcW w:w="1138" w:type="dxa"/>
            <w:vAlign w:val="center"/>
          </w:tcPr>
          <w:p w14:paraId="060FAF5E" w14:textId="77777777" w:rsidR="00BF0D7C" w:rsidRDefault="00000000">
            <w:pPr>
              <w:pStyle w:val="DecimalAligned"/>
              <w:tabs>
                <w:tab w:val="clear" w:pos="360"/>
                <w:tab w:val="decimal" w:pos="125"/>
              </w:tabs>
              <w:spacing w:line="360" w:lineRule="auto"/>
              <w:jc w:val="center"/>
              <w:rPr>
                <w:lang w:eastAsia="zh-CN"/>
              </w:rPr>
            </w:pPr>
            <w:r>
              <w:rPr>
                <w:rFonts w:ascii="Times New Roman" w:hAnsi="Times New Roman" w:cs="Times New Roman"/>
                <w:sz w:val="24"/>
                <w:szCs w:val="24"/>
                <w:lang w:val="en-US" w:eastAsia="zh-CN"/>
              </w:rPr>
              <w:t>high</w:t>
            </w:r>
          </w:p>
        </w:tc>
      </w:tr>
    </w:tbl>
    <w:p w14:paraId="54F17206" w14:textId="77777777" w:rsidR="00BF0D7C" w:rsidRDefault="00BF0D7C">
      <w:pPr>
        <w:pStyle w:val="BodyText"/>
        <w:spacing w:before="69" w:line="351" w:lineRule="auto"/>
        <w:jc w:val="both"/>
        <w:rPr>
          <w:szCs w:val="28"/>
          <w:lang w:eastAsia="zh-CN"/>
        </w:rPr>
      </w:pPr>
    </w:p>
    <w:p w14:paraId="4DB02B8E" w14:textId="77777777" w:rsidR="00BF0D7C" w:rsidRDefault="00000000">
      <w:pPr>
        <w:pStyle w:val="BodyText"/>
        <w:spacing w:after="0" w:line="360" w:lineRule="auto"/>
        <w:ind w:firstLineChars="400" w:firstLine="960"/>
        <w:jc w:val="both"/>
        <w:rPr>
          <w:rFonts w:ascii="Times New Roman Regular" w:hAnsi="Times New Roman Regular" w:cs="Times New Roman Regular"/>
          <w:szCs w:val="28"/>
          <w:lang w:eastAsia="zh-CN"/>
        </w:rPr>
      </w:pPr>
      <w:r>
        <w:rPr>
          <w:rFonts w:ascii="Times New Roman Regular" w:hAnsi="Times New Roman Regular" w:cs="Times New Roman Regular"/>
          <w:szCs w:val="28"/>
          <w:lang w:eastAsia="zh-CN"/>
        </w:rPr>
        <w:t xml:space="preserve">Table 2 was found that the </w:t>
      </w:r>
      <w:r>
        <w:rPr>
          <w:rFonts w:ascii="Times New Roman Regular" w:hAnsi="Times New Roman Regular" w:cs="Times New Roman Regular"/>
          <w:lang w:eastAsia="zh-CN"/>
        </w:rPr>
        <w:t>t</w:t>
      </w:r>
      <w:r>
        <w:rPr>
          <w:rFonts w:ascii="Times New Roman Regular" w:hAnsi="Times New Roman Regular" w:cs="Times New Roman Regular"/>
          <w:bCs/>
        </w:rPr>
        <w:t xml:space="preserve">ransformational </w:t>
      </w:r>
      <w:r>
        <w:rPr>
          <w:rFonts w:ascii="Times New Roman Regular" w:hAnsi="Times New Roman Regular" w:cs="Times New Roman Regular"/>
          <w:bCs/>
          <w:lang w:eastAsia="zh-CN"/>
        </w:rPr>
        <w:t>l</w:t>
      </w:r>
      <w:r>
        <w:rPr>
          <w:rFonts w:ascii="Times New Roman Regular" w:hAnsi="Times New Roman Regular" w:cs="Times New Roman Regular"/>
          <w:bCs/>
        </w:rPr>
        <w:t>eadership</w:t>
      </w:r>
      <w:r>
        <w:rPr>
          <w:rFonts w:hint="eastAsia"/>
          <w:color w:val="000000"/>
        </w:rPr>
        <w:t xml:space="preserve"> of administrators</w:t>
      </w:r>
      <w:r>
        <w:rPr>
          <w:rFonts w:ascii="Times New Roman Regular" w:hAnsi="Times New Roman Regular" w:cs="Times New Roman Regular"/>
        </w:rPr>
        <w:t xml:space="preserve"> in Taishan University under Shandong Province</w:t>
      </w:r>
      <w:r>
        <w:rPr>
          <w:rFonts w:ascii="Times New Roman Regular" w:hAnsi="Times New Roman Regular" w:cs="Times New Roman Regular"/>
          <w:szCs w:val="28"/>
          <w:lang w:eastAsia="zh-CN"/>
        </w:rPr>
        <w:t>, overall and in each aspect was at a high level (</w:t>
      </w:r>
      <w:r>
        <w:rPr>
          <w:position w:val="-4"/>
        </w:rPr>
        <w:object w:dxaOrig="290" w:dyaOrig="290" w14:anchorId="138B9B3D">
          <v:shape id="_x0000_i1026" type="#_x0000_t75" style="width:14.5pt;height:14.5pt" o:ole="">
            <v:imagedata r:id="rId10" o:title=""/>
          </v:shape>
          <o:OLEObject Type="Embed" ProgID="Equation.3" ShapeID="_x0000_i1026" DrawAspect="Content" ObjectID="_1809597727" r:id="rId12"/>
        </w:object>
      </w:r>
      <w:r>
        <w:rPr>
          <w:rFonts w:ascii="Times New Roman Regular" w:hAnsi="Times New Roman Regular" w:cs="Times New Roman Regular"/>
          <w:lang w:eastAsia="zh-CN"/>
        </w:rPr>
        <w:t>=4.06</w:t>
      </w:r>
      <w:r>
        <w:rPr>
          <w:rFonts w:ascii="Times New Roman Regular" w:hAnsi="Times New Roman Regular" w:cs="Times New Roman Regular"/>
          <w:szCs w:val="28"/>
          <w:lang w:eastAsia="zh-CN"/>
        </w:rPr>
        <w:t xml:space="preserve">). Considering and in each aspect, it was found that all aspects were at a high level. </w:t>
      </w:r>
      <w:r>
        <w:rPr>
          <w:rFonts w:ascii="Times New Roman Regular" w:hAnsi="Times New Roman Regular" w:cs="Times New Roman Regular"/>
          <w:lang w:eastAsia="zh-CN"/>
        </w:rPr>
        <w:t>Inspirational Motivation</w:t>
      </w:r>
      <w:r>
        <w:rPr>
          <w:rFonts w:ascii="Times New Roman Regular" w:hAnsi="Times New Roman Regular" w:cs="Times New Roman Regular"/>
          <w:szCs w:val="28"/>
          <w:lang w:eastAsia="zh-CN"/>
        </w:rPr>
        <w:t xml:space="preserve"> was at the highest mean (</w:t>
      </w:r>
      <w:r>
        <w:rPr>
          <w:position w:val="-4"/>
        </w:rPr>
        <w:object w:dxaOrig="290" w:dyaOrig="290" w14:anchorId="6DCF31A6">
          <v:shape id="_x0000_i1027" type="#_x0000_t75" style="width:14.5pt;height:14.5pt" o:ole="">
            <v:imagedata r:id="rId10" o:title=""/>
          </v:shape>
          <o:OLEObject Type="Embed" ProgID="Equation.3" ShapeID="_x0000_i1027" DrawAspect="Content" ObjectID="_1809597728" r:id="rId13"/>
        </w:object>
      </w:r>
      <w:r>
        <w:rPr>
          <w:rFonts w:ascii="Times New Roman Regular" w:hAnsi="Times New Roman Regular" w:cs="Times New Roman Regular"/>
          <w:lang w:eastAsia="zh-CN"/>
        </w:rPr>
        <w:t>=4.08</w:t>
      </w:r>
      <w:r>
        <w:rPr>
          <w:rFonts w:ascii="Times New Roman Regular" w:hAnsi="Times New Roman Regular" w:cs="Times New Roman Regular"/>
          <w:szCs w:val="28"/>
          <w:lang w:eastAsia="zh-CN"/>
        </w:rPr>
        <w:t xml:space="preserve">), followed by </w:t>
      </w:r>
      <w:r>
        <w:rPr>
          <w:rFonts w:ascii="Times New Roman Regular" w:hAnsi="Times New Roman Regular" w:cs="Times New Roman Regular"/>
          <w:lang w:eastAsia="zh-CN"/>
        </w:rPr>
        <w:t>Idealized Influence</w:t>
      </w:r>
      <w:r>
        <w:rPr>
          <w:rFonts w:ascii="Times New Roman Regular" w:hAnsi="Times New Roman Regular" w:cs="Times New Roman Regular" w:hint="eastAsia"/>
          <w:lang w:eastAsia="zh-CN"/>
        </w:rPr>
        <w:t xml:space="preserve"> </w:t>
      </w:r>
      <w:r>
        <w:rPr>
          <w:rFonts w:ascii="Times New Roman Regular" w:hAnsi="Times New Roman Regular" w:cs="Times New Roman Regular"/>
          <w:lang w:eastAsia="zh-CN"/>
        </w:rPr>
        <w:t>and Intellectual Stimulation</w:t>
      </w:r>
      <w:r>
        <w:rPr>
          <w:rFonts w:ascii="Times New Roman Regular" w:hAnsi="Times New Roman Regular" w:cs="Times New Roman Regular"/>
          <w:szCs w:val="28"/>
          <w:lang w:eastAsia="zh-CN"/>
        </w:rPr>
        <w:t>(</w:t>
      </w:r>
      <w:r>
        <w:rPr>
          <w:position w:val="-4"/>
        </w:rPr>
        <w:object w:dxaOrig="290" w:dyaOrig="290" w14:anchorId="40B099E0">
          <v:shape id="_x0000_i1028" type="#_x0000_t75" style="width:14.5pt;height:14.5pt" o:ole="">
            <v:imagedata r:id="rId10" o:title=""/>
          </v:shape>
          <o:OLEObject Type="Embed" ProgID="Equation.3" ShapeID="_x0000_i1028" DrawAspect="Content" ObjectID="_1809597729" r:id="rId14"/>
        </w:object>
      </w:r>
      <w:r>
        <w:rPr>
          <w:rFonts w:ascii="Times New Roman Regular" w:hAnsi="Times New Roman Regular" w:cs="Times New Roman Regular"/>
          <w:szCs w:val="28"/>
          <w:lang w:eastAsia="zh-CN"/>
        </w:rPr>
        <w:t>=4.05),</w:t>
      </w:r>
      <w:r>
        <w:rPr>
          <w:rFonts w:ascii="Times New Roman Regular" w:hAnsi="Times New Roman Regular" w:cs="Times New Roman Regular"/>
          <w:lang w:eastAsia="zh-CN"/>
        </w:rPr>
        <w:t xml:space="preserve"> </w:t>
      </w:r>
      <w:r>
        <w:rPr>
          <w:rFonts w:ascii="Times New Roman Regular" w:hAnsi="Times New Roman Regular" w:cs="Times New Roman Regular"/>
          <w:szCs w:val="28"/>
          <w:lang w:eastAsia="zh-CN"/>
        </w:rPr>
        <w:t xml:space="preserve">and </w:t>
      </w:r>
      <w:r>
        <w:rPr>
          <w:rFonts w:ascii="Times New Roman Regular" w:hAnsi="Times New Roman Regular" w:cs="Times New Roman Regular"/>
          <w:lang w:eastAsia="zh-CN"/>
        </w:rPr>
        <w:t>Individualized Consideration</w:t>
      </w:r>
      <w:r>
        <w:rPr>
          <w:rFonts w:ascii="Times New Roman Regular" w:hAnsi="Times New Roman Regular" w:cs="Times New Roman Regular"/>
          <w:szCs w:val="28"/>
          <w:lang w:eastAsia="zh-CN"/>
        </w:rPr>
        <w:t xml:space="preserve"> was at the lowest mean (</w:t>
      </w:r>
      <w:r>
        <w:rPr>
          <w:position w:val="-4"/>
        </w:rPr>
        <w:object w:dxaOrig="290" w:dyaOrig="290" w14:anchorId="520C07DB">
          <v:shape id="_x0000_i1029" type="#_x0000_t75" style="width:14.5pt;height:14.5pt" o:ole="">
            <v:imagedata r:id="rId10" o:title=""/>
          </v:shape>
          <o:OLEObject Type="Embed" ProgID="Equation.3" ShapeID="_x0000_i1029" DrawAspect="Content" ObjectID="_1809597730" r:id="rId15"/>
        </w:object>
      </w:r>
      <w:r>
        <w:rPr>
          <w:rFonts w:ascii="Times New Roman Regular" w:hAnsi="Times New Roman Regular" w:cs="Times New Roman Regular"/>
          <w:lang w:eastAsia="zh-CN"/>
        </w:rPr>
        <w:t>=</w:t>
      </w:r>
      <w:r>
        <w:rPr>
          <w:rFonts w:ascii="Times New Roman Regular" w:hAnsi="Times New Roman Regular" w:cs="Times New Roman Regular"/>
          <w:szCs w:val="28"/>
          <w:lang w:eastAsia="zh-CN"/>
        </w:rPr>
        <w:t>4.04).</w:t>
      </w:r>
    </w:p>
    <w:p w14:paraId="7A83C0CC" w14:textId="77777777" w:rsidR="00BF0D7C" w:rsidRDefault="00BF0D7C">
      <w:pPr>
        <w:pStyle w:val="BodyText"/>
        <w:spacing w:after="0" w:line="360" w:lineRule="auto"/>
        <w:ind w:firstLineChars="400" w:firstLine="960"/>
        <w:jc w:val="both"/>
        <w:rPr>
          <w:rFonts w:ascii="Times New Roman Regular" w:hAnsi="Times New Roman Regular" w:cs="Times New Roman Regular"/>
          <w:szCs w:val="28"/>
          <w:lang w:val="en-GB" w:eastAsia="zh-CN"/>
        </w:rPr>
      </w:pPr>
    </w:p>
    <w:p w14:paraId="2B8846A0" w14:textId="77777777" w:rsidR="00BF0D7C" w:rsidRDefault="00000000">
      <w:pPr>
        <w:tabs>
          <w:tab w:val="left" w:pos="709"/>
          <w:tab w:val="left" w:pos="2430"/>
        </w:tabs>
        <w:spacing w:after="0" w:line="360" w:lineRule="auto"/>
        <w:ind w:left="1083" w:hanging="1083"/>
        <w:jc w:val="both"/>
        <w:rPr>
          <w:bCs/>
          <w:sz w:val="24"/>
          <w:szCs w:val="24"/>
        </w:rPr>
      </w:pPr>
      <w:bookmarkStart w:id="1" w:name="_Hlk142569967"/>
      <w:r>
        <w:rPr>
          <w:b/>
          <w:bCs/>
          <w:color w:val="000000"/>
          <w:sz w:val="24"/>
        </w:rPr>
        <w:t>Table 3</w:t>
      </w:r>
      <w:r>
        <w:rPr>
          <w:b/>
          <w:bCs/>
          <w:color w:val="000000"/>
          <w:sz w:val="24"/>
          <w:lang w:eastAsia="zh-CN"/>
        </w:rPr>
        <w:t xml:space="preserve">: </w:t>
      </w:r>
      <w:r>
        <w:rPr>
          <w:color w:val="000000"/>
          <w:sz w:val="24"/>
        </w:rPr>
        <w:t xml:space="preserve">Show the Mean, Standard Deviation, and </w:t>
      </w:r>
      <w:r>
        <w:rPr>
          <w:rFonts w:ascii="Times New Roman Regular" w:hAnsi="Times New Roman Regular" w:cs="Times New Roman Regular"/>
          <w:color w:val="000000"/>
          <w:sz w:val="24"/>
        </w:rPr>
        <w:t>level of</w:t>
      </w:r>
      <w:r>
        <w:rPr>
          <w:rFonts w:ascii="Times New Roman Regular" w:eastAsia="DengXian" w:hAnsi="Times New Roman Regular" w:cs="Times New Roman Regular"/>
          <w:sz w:val="24"/>
          <w:szCs w:val="24"/>
        </w:rPr>
        <w:t xml:space="preserve"> the</w:t>
      </w:r>
      <w:r>
        <w:rPr>
          <w:rFonts w:ascii="Times New Roman Regular" w:hAnsi="Times New Roman Regular" w:cs="Times New Roman Regular"/>
          <w:lang w:eastAsia="zh-CN"/>
        </w:rPr>
        <w:t xml:space="preserve"> teacher</w:t>
      </w:r>
      <w:r>
        <w:rPr>
          <w:rFonts w:ascii="Times New Roman Regular" w:hAnsi="Times New Roman Regular" w:cs="Times New Roman Regular"/>
          <w:color w:val="000000" w:themeColor="text1"/>
          <w:sz w:val="24"/>
          <w:szCs w:val="24"/>
          <w:lang w:eastAsia="zh-CN"/>
        </w:rPr>
        <w:t xml:space="preserve"> teamwork in Taishan University under Shandong province, </w:t>
      </w:r>
      <w:r>
        <w:rPr>
          <w:bCs/>
          <w:sz w:val="24"/>
          <w:szCs w:val="24"/>
        </w:rPr>
        <w:t>overall and in each aspect</w:t>
      </w:r>
      <w:r>
        <w:rPr>
          <w:color w:val="000000"/>
          <w:sz w:val="24"/>
        </w:rPr>
        <w:t>.</w:t>
      </w:r>
    </w:p>
    <w:p w14:paraId="260A2CFC" w14:textId="77777777" w:rsidR="00BF0D7C" w:rsidRDefault="00000000">
      <w:pPr>
        <w:spacing w:line="360" w:lineRule="auto"/>
        <w:jc w:val="right"/>
        <w:rPr>
          <w:sz w:val="24"/>
          <w:szCs w:val="24"/>
        </w:rPr>
      </w:pPr>
      <w:r>
        <w:rPr>
          <w:sz w:val="24"/>
          <w:szCs w:val="24"/>
          <w:cs/>
        </w:rPr>
        <w:t>(</w:t>
      </w:r>
      <w:r>
        <w:rPr>
          <w:sz w:val="24"/>
          <w:szCs w:val="24"/>
        </w:rPr>
        <w:t>n=</w:t>
      </w:r>
      <w:r>
        <w:rPr>
          <w:sz w:val="24"/>
          <w:szCs w:val="24"/>
          <w:lang w:eastAsia="zh-CN"/>
        </w:rPr>
        <w:t>291</w:t>
      </w:r>
      <w:r>
        <w:rPr>
          <w:sz w:val="24"/>
          <w:szCs w:val="24"/>
          <w:cs/>
        </w:rPr>
        <w:t>)</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2"/>
        <w:gridCol w:w="937"/>
        <w:gridCol w:w="937"/>
        <w:gridCol w:w="936"/>
      </w:tblGrid>
      <w:tr w:rsidR="00BF0D7C" w14:paraId="689BA6C2" w14:textId="77777777">
        <w:trPr>
          <w:trHeight w:val="597"/>
        </w:trPr>
        <w:tc>
          <w:tcPr>
            <w:tcW w:w="3306" w:type="pct"/>
            <w:noWrap/>
            <w:vAlign w:val="center"/>
          </w:tcPr>
          <w:p w14:paraId="6F6C969C" w14:textId="77777777" w:rsidR="00BF0D7C" w:rsidRDefault="00000000">
            <w:pPr>
              <w:spacing w:line="360" w:lineRule="auto"/>
              <w:jc w:val="center"/>
              <w:rPr>
                <w:rFonts w:ascii="Times New Roman Regular" w:hAnsi="Times New Roman Regular" w:cs="Times New Roman Regular"/>
                <w:sz w:val="24"/>
                <w:szCs w:val="24"/>
                <w:lang w:eastAsia="zh-CN"/>
              </w:rPr>
            </w:pPr>
            <w:r>
              <w:rPr>
                <w:rFonts w:ascii="Times New Roman Regular" w:eastAsia="DengXian" w:hAnsi="Times New Roman Regular" w:cs="Times New Roman Regular"/>
                <w:sz w:val="24"/>
                <w:szCs w:val="24"/>
                <w:lang w:eastAsia="zh-CN"/>
              </w:rPr>
              <w:t>Teacher Teamwork</w:t>
            </w:r>
          </w:p>
        </w:tc>
        <w:tc>
          <w:tcPr>
            <w:tcW w:w="564" w:type="pct"/>
          </w:tcPr>
          <w:p w14:paraId="33DAE16C" w14:textId="77777777" w:rsidR="00BF0D7C" w:rsidRDefault="00000000">
            <w:pPr>
              <w:spacing w:line="360" w:lineRule="auto"/>
              <w:jc w:val="center"/>
              <w:rPr>
                <w:rFonts w:ascii="Times New Roman Regular" w:hAnsi="Times New Roman Regular" w:cs="Times New Roman Regular"/>
                <w:sz w:val="24"/>
                <w:szCs w:val="24"/>
              </w:rPr>
            </w:pPr>
            <w:r>
              <w:rPr>
                <w:position w:val="-4"/>
                <w:sz w:val="24"/>
                <w:szCs w:val="24"/>
              </w:rPr>
              <w:object w:dxaOrig="290" w:dyaOrig="290" w14:anchorId="32964276">
                <v:shape id="_x0000_i1030" type="#_x0000_t75" style="width:14.5pt;height:14.5pt" o:ole="">
                  <v:imagedata r:id="rId10" o:title=""/>
                </v:shape>
                <o:OLEObject Type="Embed" ProgID="Equation.3" ShapeID="_x0000_i1030" DrawAspect="Content" ObjectID="_1809597731" r:id="rId16"/>
              </w:object>
            </w:r>
          </w:p>
        </w:tc>
        <w:tc>
          <w:tcPr>
            <w:tcW w:w="564" w:type="pct"/>
          </w:tcPr>
          <w:p w14:paraId="6F06C4B9" w14:textId="77777777" w:rsidR="00BF0D7C"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S.D.</w:t>
            </w:r>
          </w:p>
        </w:tc>
        <w:tc>
          <w:tcPr>
            <w:tcW w:w="564" w:type="pct"/>
          </w:tcPr>
          <w:p w14:paraId="71B5DAE6" w14:textId="77777777" w:rsidR="00BF0D7C" w:rsidRDefault="00000000">
            <w:pPr>
              <w:spacing w:line="360" w:lineRule="auto"/>
              <w:jc w:val="both"/>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Level</w:t>
            </w:r>
          </w:p>
        </w:tc>
      </w:tr>
      <w:tr w:rsidR="00BF0D7C" w14:paraId="60A4F8B7" w14:textId="77777777">
        <w:trPr>
          <w:trHeight w:val="597"/>
        </w:trPr>
        <w:tc>
          <w:tcPr>
            <w:tcW w:w="3306" w:type="pct"/>
            <w:noWrap/>
          </w:tcPr>
          <w:p w14:paraId="36594E66" w14:textId="77777777" w:rsidR="00BF0D7C" w:rsidRDefault="00000000">
            <w:pPr>
              <w:pStyle w:val="BodyText3"/>
              <w:tabs>
                <w:tab w:val="left" w:pos="2115"/>
                <w:tab w:val="left" w:pos="2430"/>
              </w:tabs>
              <w:adjustRightInd w:val="0"/>
              <w:spacing w:line="360" w:lineRule="auto"/>
              <w:rPr>
                <w:rFonts w:ascii="Times New Roman Regular" w:eastAsia="AngsanaNew" w:hAnsi="Times New Roman Regular" w:cs="Times New Roman Regular"/>
                <w:sz w:val="24"/>
                <w:szCs w:val="24"/>
              </w:rPr>
            </w:pPr>
            <w:r>
              <w:rPr>
                <w:rFonts w:ascii="Times New Roman Regular" w:hAnsi="Times New Roman Regular" w:cs="Times New Roman Regular"/>
                <w:sz w:val="24"/>
                <w:szCs w:val="24"/>
              </w:rPr>
              <w:t xml:space="preserve">1.Clear Goals </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cs/>
              </w:rPr>
              <w:t>1</w:t>
            </w:r>
            <w:r>
              <w:rPr>
                <w:rFonts w:ascii="Times New Roman Regular" w:eastAsia="AngsanaNew-Bold" w:hAnsi="Times New Roman Regular" w:cs="Times New Roman Regular"/>
                <w:color w:val="000000"/>
                <w:sz w:val="24"/>
                <w:szCs w:val="24"/>
              </w:rPr>
              <w:t>)</w:t>
            </w:r>
          </w:p>
        </w:tc>
        <w:tc>
          <w:tcPr>
            <w:tcW w:w="929" w:type="dxa"/>
          </w:tcPr>
          <w:p w14:paraId="1B216471" w14:textId="77777777" w:rsidR="00BF0D7C" w:rsidRDefault="00000000">
            <w:pPr>
              <w:spacing w:line="360" w:lineRule="auto"/>
              <w:jc w:val="center"/>
              <w:rPr>
                <w:rStyle w:val="SubtleEmphasis1"/>
                <w:rFonts w:ascii="Times New Roman Regular" w:hAnsi="Times New Roman Regular" w:cs="Times New Roman Regular"/>
                <w:i w:val="0"/>
                <w:iCs w:val="0"/>
                <w:color w:val="auto"/>
                <w:sz w:val="24"/>
                <w:szCs w:val="24"/>
                <w:lang w:eastAsia="zh-CN"/>
              </w:rPr>
            </w:pPr>
            <w:r>
              <w:rPr>
                <w:rStyle w:val="SubtleEmphasis1"/>
                <w:i w:val="0"/>
                <w:iCs w:val="0"/>
                <w:color w:val="auto"/>
                <w:sz w:val="24"/>
                <w:szCs w:val="24"/>
                <w:lang w:eastAsia="zh-CN"/>
              </w:rPr>
              <w:t>4.05</w:t>
            </w:r>
          </w:p>
        </w:tc>
        <w:tc>
          <w:tcPr>
            <w:tcW w:w="929" w:type="dxa"/>
          </w:tcPr>
          <w:p w14:paraId="6B16FE2B" w14:textId="77777777" w:rsidR="00BF0D7C" w:rsidRDefault="00000000">
            <w:pPr>
              <w:spacing w:line="360" w:lineRule="auto"/>
              <w:jc w:val="center"/>
              <w:rPr>
                <w:rFonts w:ascii="Times New Roman Regular" w:hAnsi="Times New Roman Regular" w:cs="Times New Roman Regular"/>
                <w:sz w:val="24"/>
                <w:szCs w:val="24"/>
                <w:lang w:eastAsia="zh-CN"/>
              </w:rPr>
            </w:pPr>
            <w:r>
              <w:rPr>
                <w:rFonts w:hint="eastAsia"/>
                <w:sz w:val="24"/>
                <w:szCs w:val="24"/>
                <w:lang w:eastAsia="zh-CN"/>
              </w:rPr>
              <w:t>0.</w:t>
            </w:r>
            <w:r>
              <w:rPr>
                <w:sz w:val="24"/>
                <w:szCs w:val="24"/>
                <w:lang w:eastAsia="zh-CN"/>
              </w:rPr>
              <w:t>98</w:t>
            </w:r>
          </w:p>
        </w:tc>
        <w:tc>
          <w:tcPr>
            <w:tcW w:w="564" w:type="pct"/>
          </w:tcPr>
          <w:p w14:paraId="6C219D85" w14:textId="77777777" w:rsidR="00BF0D7C"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r>
      <w:tr w:rsidR="00BF0D7C" w14:paraId="0A45CD02" w14:textId="77777777">
        <w:trPr>
          <w:trHeight w:val="597"/>
        </w:trPr>
        <w:tc>
          <w:tcPr>
            <w:tcW w:w="3306" w:type="pct"/>
            <w:noWrap/>
          </w:tcPr>
          <w:p w14:paraId="33E678FF" w14:textId="77777777" w:rsidR="00BF0D7C" w:rsidRDefault="00000000">
            <w:pPr>
              <w:pStyle w:val="BodyText3"/>
              <w:tabs>
                <w:tab w:val="left" w:pos="2115"/>
                <w:tab w:val="left" w:pos="2430"/>
              </w:tabs>
              <w:spacing w:line="360" w:lineRule="auto"/>
              <w:jc w:val="both"/>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rPr>
              <w:t xml:space="preserve">2.Complementary Skills </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rPr>
              <w:t>2</w:t>
            </w:r>
            <w:r>
              <w:rPr>
                <w:rFonts w:ascii="Times New Roman Regular" w:eastAsia="AngsanaNew-Bold" w:hAnsi="Times New Roman Regular" w:cs="Times New Roman Regular"/>
                <w:color w:val="000000"/>
                <w:sz w:val="24"/>
                <w:szCs w:val="24"/>
              </w:rPr>
              <w:t>)</w:t>
            </w:r>
          </w:p>
        </w:tc>
        <w:tc>
          <w:tcPr>
            <w:tcW w:w="929" w:type="dxa"/>
          </w:tcPr>
          <w:p w14:paraId="2BBC936C" w14:textId="77777777" w:rsidR="00BF0D7C" w:rsidRDefault="00000000">
            <w:pPr>
              <w:spacing w:line="360" w:lineRule="auto"/>
              <w:jc w:val="center"/>
              <w:rPr>
                <w:rFonts w:ascii="Times New Roman Regular" w:hAnsi="Times New Roman Regular" w:cs="Times New Roman Regular"/>
                <w:sz w:val="24"/>
                <w:szCs w:val="24"/>
                <w:lang w:eastAsia="zh-CN"/>
              </w:rPr>
            </w:pPr>
            <w:r>
              <w:rPr>
                <w:sz w:val="24"/>
                <w:szCs w:val="24"/>
                <w:lang w:eastAsia="zh-CN"/>
              </w:rPr>
              <w:t>4.0</w:t>
            </w:r>
            <w:r>
              <w:rPr>
                <w:rFonts w:hint="eastAsia"/>
                <w:sz w:val="24"/>
                <w:szCs w:val="24"/>
                <w:lang w:eastAsia="zh-CN"/>
              </w:rPr>
              <w:t>6</w:t>
            </w:r>
          </w:p>
        </w:tc>
        <w:tc>
          <w:tcPr>
            <w:tcW w:w="929" w:type="dxa"/>
          </w:tcPr>
          <w:p w14:paraId="7C706654" w14:textId="77777777" w:rsidR="00BF0D7C" w:rsidRDefault="00000000">
            <w:pPr>
              <w:spacing w:line="360" w:lineRule="auto"/>
              <w:jc w:val="center"/>
              <w:rPr>
                <w:rFonts w:ascii="Times New Roman Regular" w:hAnsi="Times New Roman Regular" w:cs="Times New Roman Regular"/>
                <w:sz w:val="24"/>
                <w:szCs w:val="24"/>
                <w:lang w:eastAsia="zh-CN"/>
              </w:rPr>
            </w:pPr>
            <w:r>
              <w:rPr>
                <w:rFonts w:hint="eastAsia"/>
                <w:sz w:val="24"/>
                <w:szCs w:val="24"/>
                <w:lang w:eastAsia="zh-CN"/>
              </w:rPr>
              <w:t>0.</w:t>
            </w:r>
            <w:r>
              <w:rPr>
                <w:sz w:val="24"/>
                <w:szCs w:val="24"/>
                <w:lang w:eastAsia="zh-CN"/>
              </w:rPr>
              <w:t>97</w:t>
            </w:r>
          </w:p>
        </w:tc>
        <w:tc>
          <w:tcPr>
            <w:tcW w:w="564" w:type="pct"/>
          </w:tcPr>
          <w:p w14:paraId="7F12AB62" w14:textId="77777777" w:rsidR="00BF0D7C"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r>
      <w:tr w:rsidR="00BF0D7C" w14:paraId="3EED2333" w14:textId="77777777">
        <w:trPr>
          <w:trHeight w:val="597"/>
        </w:trPr>
        <w:tc>
          <w:tcPr>
            <w:tcW w:w="3306" w:type="pct"/>
            <w:noWrap/>
          </w:tcPr>
          <w:p w14:paraId="32D689B0" w14:textId="77777777" w:rsidR="00BF0D7C" w:rsidRDefault="00000000">
            <w:pPr>
              <w:pStyle w:val="BodyText3"/>
              <w:tabs>
                <w:tab w:val="left" w:pos="2115"/>
                <w:tab w:val="left" w:pos="2430"/>
              </w:tabs>
              <w:spacing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3.Mutual Trust </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rPr>
              <w:t>3</w:t>
            </w:r>
            <w:r>
              <w:rPr>
                <w:rFonts w:ascii="Times New Roman Regular" w:eastAsia="AngsanaNew-Bold" w:hAnsi="Times New Roman Regular" w:cs="Times New Roman Regular"/>
                <w:color w:val="000000"/>
                <w:sz w:val="24"/>
                <w:szCs w:val="24"/>
              </w:rPr>
              <w:t>)</w:t>
            </w:r>
          </w:p>
        </w:tc>
        <w:tc>
          <w:tcPr>
            <w:tcW w:w="929" w:type="dxa"/>
          </w:tcPr>
          <w:p w14:paraId="6B6CF51C" w14:textId="77777777" w:rsidR="00BF0D7C" w:rsidRDefault="00000000">
            <w:pPr>
              <w:spacing w:line="360" w:lineRule="auto"/>
              <w:jc w:val="center"/>
              <w:rPr>
                <w:rFonts w:ascii="Times New Roman Regular" w:hAnsi="Times New Roman Regular" w:cs="Times New Roman Regular"/>
                <w:sz w:val="24"/>
                <w:szCs w:val="24"/>
                <w:lang w:eastAsia="zh-CN"/>
              </w:rPr>
            </w:pPr>
            <w:r>
              <w:rPr>
                <w:rFonts w:hint="eastAsia"/>
                <w:sz w:val="24"/>
                <w:szCs w:val="24"/>
                <w:lang w:eastAsia="zh-CN"/>
              </w:rPr>
              <w:t>4.07</w:t>
            </w:r>
          </w:p>
        </w:tc>
        <w:tc>
          <w:tcPr>
            <w:tcW w:w="929" w:type="dxa"/>
          </w:tcPr>
          <w:p w14:paraId="4E041AA6" w14:textId="77777777" w:rsidR="00BF0D7C" w:rsidRDefault="00000000">
            <w:pPr>
              <w:spacing w:line="360" w:lineRule="auto"/>
              <w:jc w:val="center"/>
              <w:rPr>
                <w:rFonts w:ascii="Times New Roman Regular" w:hAnsi="Times New Roman Regular" w:cs="Times New Roman Regular"/>
                <w:sz w:val="24"/>
                <w:szCs w:val="24"/>
                <w:lang w:eastAsia="zh-CN"/>
              </w:rPr>
            </w:pPr>
            <w:r>
              <w:rPr>
                <w:rFonts w:hint="eastAsia"/>
                <w:sz w:val="24"/>
                <w:szCs w:val="24"/>
                <w:lang w:eastAsia="zh-CN"/>
              </w:rPr>
              <w:t>0.</w:t>
            </w:r>
            <w:r>
              <w:rPr>
                <w:sz w:val="24"/>
                <w:szCs w:val="24"/>
                <w:lang w:eastAsia="zh-CN"/>
              </w:rPr>
              <w:t>96</w:t>
            </w:r>
          </w:p>
        </w:tc>
        <w:tc>
          <w:tcPr>
            <w:tcW w:w="564" w:type="pct"/>
          </w:tcPr>
          <w:p w14:paraId="0E7F264D" w14:textId="77777777" w:rsidR="00BF0D7C"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r>
      <w:tr w:rsidR="00BF0D7C" w14:paraId="5502DBCF" w14:textId="77777777">
        <w:trPr>
          <w:trHeight w:val="597"/>
        </w:trPr>
        <w:tc>
          <w:tcPr>
            <w:tcW w:w="3306" w:type="pct"/>
            <w:noWrap/>
          </w:tcPr>
          <w:p w14:paraId="2A6C4374" w14:textId="77777777" w:rsidR="00BF0D7C" w:rsidRDefault="00000000">
            <w:pPr>
              <w:pStyle w:val="BodyText3"/>
              <w:tabs>
                <w:tab w:val="left" w:pos="2115"/>
                <w:tab w:val="left" w:pos="2430"/>
              </w:tabs>
              <w:adjustRightInd w:val="0"/>
              <w:spacing w:line="360" w:lineRule="auto"/>
              <w:rPr>
                <w:rFonts w:ascii="Times New Roman Regular" w:eastAsia="AngsanaNew" w:hAnsi="Times New Roman Regular" w:cs="Times New Roman Regular"/>
                <w:sz w:val="24"/>
                <w:szCs w:val="24"/>
              </w:rPr>
            </w:pPr>
            <w:r>
              <w:rPr>
                <w:rFonts w:ascii="Times New Roman Regular" w:hAnsi="Times New Roman Regular" w:cs="Times New Roman Regular"/>
                <w:sz w:val="24"/>
                <w:szCs w:val="24"/>
              </w:rPr>
              <w:t xml:space="preserve">4.Constructive Conflict Management </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rPr>
              <w:t>4</w:t>
            </w:r>
            <w:r>
              <w:rPr>
                <w:rFonts w:ascii="Times New Roman Regular" w:eastAsia="AngsanaNew-Bold" w:hAnsi="Times New Roman Regular" w:cs="Times New Roman Regular"/>
                <w:color w:val="000000"/>
                <w:sz w:val="24"/>
                <w:szCs w:val="24"/>
              </w:rPr>
              <w:t>)</w:t>
            </w:r>
          </w:p>
        </w:tc>
        <w:tc>
          <w:tcPr>
            <w:tcW w:w="929" w:type="dxa"/>
          </w:tcPr>
          <w:p w14:paraId="16649083" w14:textId="77777777" w:rsidR="00BF0D7C" w:rsidRDefault="00000000">
            <w:pPr>
              <w:spacing w:line="360" w:lineRule="auto"/>
              <w:jc w:val="center"/>
              <w:rPr>
                <w:rFonts w:ascii="Times New Roman Regular" w:hAnsi="Times New Roman Regular" w:cs="Times New Roman Regular"/>
                <w:sz w:val="24"/>
                <w:szCs w:val="24"/>
                <w:lang w:eastAsia="zh-CN"/>
              </w:rPr>
            </w:pPr>
            <w:r>
              <w:rPr>
                <w:sz w:val="24"/>
                <w:szCs w:val="24"/>
                <w:lang w:eastAsia="zh-CN"/>
              </w:rPr>
              <w:t>4.0</w:t>
            </w:r>
            <w:r>
              <w:rPr>
                <w:rFonts w:hint="eastAsia"/>
                <w:sz w:val="24"/>
                <w:szCs w:val="24"/>
                <w:lang w:eastAsia="zh-CN"/>
              </w:rPr>
              <w:t>6</w:t>
            </w:r>
          </w:p>
        </w:tc>
        <w:tc>
          <w:tcPr>
            <w:tcW w:w="929" w:type="dxa"/>
          </w:tcPr>
          <w:p w14:paraId="2B089D20" w14:textId="77777777" w:rsidR="00BF0D7C" w:rsidRDefault="00000000">
            <w:pPr>
              <w:spacing w:line="360" w:lineRule="auto"/>
              <w:jc w:val="center"/>
              <w:rPr>
                <w:rFonts w:ascii="Times New Roman Regular" w:hAnsi="Times New Roman Regular" w:cs="Times New Roman Regular"/>
                <w:sz w:val="24"/>
                <w:szCs w:val="24"/>
                <w:lang w:eastAsia="zh-CN"/>
              </w:rPr>
            </w:pPr>
            <w:r>
              <w:rPr>
                <w:rFonts w:hint="eastAsia"/>
                <w:sz w:val="24"/>
                <w:szCs w:val="24"/>
                <w:lang w:eastAsia="zh-CN"/>
              </w:rPr>
              <w:t>0.</w:t>
            </w:r>
            <w:r>
              <w:rPr>
                <w:sz w:val="24"/>
                <w:szCs w:val="24"/>
                <w:lang w:eastAsia="zh-CN"/>
              </w:rPr>
              <w:t>96</w:t>
            </w:r>
          </w:p>
        </w:tc>
        <w:tc>
          <w:tcPr>
            <w:tcW w:w="930" w:type="dxa"/>
          </w:tcPr>
          <w:p w14:paraId="04809C8F" w14:textId="77777777" w:rsidR="00BF0D7C" w:rsidRDefault="00000000">
            <w:pPr>
              <w:spacing w:line="36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high</w:t>
            </w:r>
          </w:p>
        </w:tc>
      </w:tr>
      <w:tr w:rsidR="00BF0D7C" w14:paraId="39985CF4" w14:textId="77777777">
        <w:trPr>
          <w:trHeight w:val="597"/>
        </w:trPr>
        <w:tc>
          <w:tcPr>
            <w:tcW w:w="3306" w:type="pct"/>
            <w:noWrap/>
          </w:tcPr>
          <w:p w14:paraId="69B78770" w14:textId="77777777" w:rsidR="00BF0D7C" w:rsidRDefault="00000000">
            <w:pPr>
              <w:pStyle w:val="BodyText3"/>
              <w:tabs>
                <w:tab w:val="left" w:pos="2115"/>
                <w:tab w:val="left" w:pos="2430"/>
              </w:tabs>
              <w:spacing w:line="360" w:lineRule="auto"/>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5.</w:t>
            </w:r>
            <w:r>
              <w:rPr>
                <w:rFonts w:ascii="Times New Roman Regular" w:hAnsi="Times New Roman Regular" w:cs="Times New Roman Regular"/>
                <w:sz w:val="24"/>
                <w:szCs w:val="24"/>
              </w:rPr>
              <w:t xml:space="preserve">Collective Accountability </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rPr>
              <w:t>5</w:t>
            </w:r>
            <w:r>
              <w:rPr>
                <w:rFonts w:ascii="Times New Roman Regular" w:eastAsia="AngsanaNew-Bold" w:hAnsi="Times New Roman Regular" w:cs="Times New Roman Regular"/>
                <w:color w:val="000000"/>
                <w:sz w:val="24"/>
                <w:szCs w:val="24"/>
              </w:rPr>
              <w:t>)</w:t>
            </w:r>
          </w:p>
        </w:tc>
        <w:tc>
          <w:tcPr>
            <w:tcW w:w="929" w:type="dxa"/>
          </w:tcPr>
          <w:p w14:paraId="40D3BB77" w14:textId="77777777" w:rsidR="00BF0D7C" w:rsidRDefault="00000000">
            <w:pPr>
              <w:pStyle w:val="DecimalAligned"/>
              <w:tabs>
                <w:tab w:val="clear" w:pos="360"/>
              </w:tabs>
              <w:spacing w:line="360" w:lineRule="auto"/>
              <w:jc w:val="center"/>
              <w:rPr>
                <w:rFonts w:ascii="Times New Roman Regular" w:hAnsi="Times New Roman Regular" w:cs="Times New Roman Regular"/>
                <w:sz w:val="24"/>
                <w:szCs w:val="24"/>
                <w:lang w:val="en-US" w:eastAsia="zh-CN"/>
              </w:rPr>
            </w:pPr>
            <w:r>
              <w:rPr>
                <w:rFonts w:ascii="Times New Roman" w:hAnsi="Times New Roman" w:cs="Times New Roman"/>
                <w:sz w:val="24"/>
                <w:szCs w:val="24"/>
                <w:lang w:eastAsia="zh-CN"/>
              </w:rPr>
              <w:t>4.0</w:t>
            </w:r>
            <w:r>
              <w:rPr>
                <w:rFonts w:ascii="Times New Roman" w:hAnsi="Times New Roman" w:cs="Times New Roman"/>
                <w:sz w:val="24"/>
                <w:szCs w:val="24"/>
                <w:lang w:val="en-US" w:eastAsia="zh-CN"/>
              </w:rPr>
              <w:t>8</w:t>
            </w:r>
          </w:p>
        </w:tc>
        <w:tc>
          <w:tcPr>
            <w:tcW w:w="929" w:type="dxa"/>
          </w:tcPr>
          <w:p w14:paraId="15CB8DAA" w14:textId="77777777" w:rsidR="00BF0D7C" w:rsidRDefault="00000000">
            <w:pPr>
              <w:pStyle w:val="DecimalAligned"/>
              <w:tabs>
                <w:tab w:val="clear" w:pos="360"/>
              </w:tabs>
              <w:spacing w:line="360" w:lineRule="auto"/>
              <w:jc w:val="center"/>
              <w:rPr>
                <w:rFonts w:ascii="Times New Roman Regular" w:hAnsi="Times New Roman Regular" w:cs="Times New Roman Regular"/>
                <w:sz w:val="24"/>
                <w:szCs w:val="24"/>
                <w:lang w:val="en-US" w:eastAsia="zh-CN"/>
              </w:rPr>
            </w:pPr>
            <w:r>
              <w:rPr>
                <w:rFonts w:ascii="Times New Roman" w:hAnsi="Times New Roman" w:cs="Times New Roman" w:hint="eastAsia"/>
                <w:sz w:val="24"/>
                <w:szCs w:val="24"/>
                <w:lang w:val="en-US" w:eastAsia="zh-CN"/>
              </w:rPr>
              <w:t>0.</w:t>
            </w:r>
            <w:r>
              <w:rPr>
                <w:rFonts w:ascii="Times New Roman" w:hAnsi="Times New Roman" w:cs="Times New Roman"/>
                <w:sz w:val="24"/>
                <w:szCs w:val="24"/>
                <w:lang w:val="en-US" w:eastAsia="zh-CN"/>
              </w:rPr>
              <w:t>95</w:t>
            </w:r>
          </w:p>
        </w:tc>
        <w:tc>
          <w:tcPr>
            <w:tcW w:w="930" w:type="dxa"/>
          </w:tcPr>
          <w:p w14:paraId="3D066689" w14:textId="77777777" w:rsidR="00BF0D7C" w:rsidRDefault="00000000">
            <w:pPr>
              <w:spacing w:line="360" w:lineRule="auto"/>
              <w:jc w:val="center"/>
              <w:rPr>
                <w:rFonts w:ascii="Times New Roman Regular" w:hAnsi="Times New Roman Regular" w:cs="Times New Roman Regular"/>
                <w:sz w:val="24"/>
                <w:szCs w:val="24"/>
                <w:cs/>
                <w:lang w:eastAsia="zh-CN"/>
              </w:rPr>
            </w:pPr>
            <w:r>
              <w:rPr>
                <w:rFonts w:ascii="Times New Roman Regular" w:hAnsi="Times New Roman Regular" w:cs="Times New Roman Regular"/>
                <w:sz w:val="24"/>
                <w:szCs w:val="24"/>
              </w:rPr>
              <w:t>high</w:t>
            </w:r>
          </w:p>
        </w:tc>
      </w:tr>
      <w:tr w:rsidR="00BF0D7C" w14:paraId="2E02C4B9" w14:textId="77777777">
        <w:trPr>
          <w:trHeight w:val="597"/>
        </w:trPr>
        <w:tc>
          <w:tcPr>
            <w:tcW w:w="3306" w:type="pct"/>
            <w:noWrap/>
            <w:vAlign w:val="center"/>
          </w:tcPr>
          <w:p w14:paraId="2532C58C" w14:textId="77777777" w:rsidR="00BF0D7C" w:rsidRDefault="00000000">
            <w:pPr>
              <w:spacing w:line="360" w:lineRule="auto"/>
              <w:jc w:val="center"/>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lang w:eastAsia="zh-CN"/>
              </w:rPr>
              <w:t>total</w:t>
            </w:r>
          </w:p>
        </w:tc>
        <w:tc>
          <w:tcPr>
            <w:tcW w:w="564" w:type="pct"/>
          </w:tcPr>
          <w:p w14:paraId="27D15B96" w14:textId="77777777" w:rsidR="00BF0D7C" w:rsidRDefault="00000000">
            <w:pPr>
              <w:pStyle w:val="DecimalAligned"/>
              <w:tabs>
                <w:tab w:val="clear" w:pos="360"/>
              </w:tabs>
              <w:spacing w:line="360" w:lineRule="auto"/>
              <w:jc w:val="center"/>
              <w:rPr>
                <w:rFonts w:ascii="Times New Roman Regular" w:hAnsi="Times New Roman Regular" w:cs="Times New Roman Regular"/>
                <w:sz w:val="24"/>
                <w:szCs w:val="24"/>
                <w:lang w:val="en-US" w:eastAsia="zh-CN"/>
              </w:rPr>
            </w:pPr>
            <w:r>
              <w:rPr>
                <w:rFonts w:ascii="Times New Roman Regular" w:hAnsi="Times New Roman Regular" w:cs="Times New Roman Regular"/>
                <w:sz w:val="24"/>
                <w:szCs w:val="24"/>
                <w:lang w:val="en-US" w:eastAsia="zh-CN"/>
              </w:rPr>
              <w:t>4.06</w:t>
            </w:r>
          </w:p>
        </w:tc>
        <w:tc>
          <w:tcPr>
            <w:tcW w:w="564" w:type="pct"/>
          </w:tcPr>
          <w:p w14:paraId="25B34729" w14:textId="77777777" w:rsidR="00BF0D7C" w:rsidRDefault="00000000">
            <w:pPr>
              <w:pStyle w:val="DecimalAligned"/>
              <w:tabs>
                <w:tab w:val="clear" w:pos="360"/>
              </w:tabs>
              <w:spacing w:line="360" w:lineRule="auto"/>
              <w:jc w:val="center"/>
              <w:rPr>
                <w:rFonts w:ascii="Times New Roman Regular" w:hAnsi="Times New Roman Regular" w:cs="Times New Roman Regular"/>
                <w:sz w:val="24"/>
                <w:szCs w:val="24"/>
                <w:lang w:val="en-US" w:eastAsia="zh-CN"/>
              </w:rPr>
            </w:pPr>
            <w:r>
              <w:rPr>
                <w:rFonts w:ascii="Times New Roman Regular" w:hAnsi="Times New Roman Regular" w:cs="Times New Roman Regular"/>
                <w:sz w:val="24"/>
                <w:szCs w:val="24"/>
                <w:lang w:val="en-US" w:eastAsia="zh-CN"/>
              </w:rPr>
              <w:t>0.96</w:t>
            </w:r>
          </w:p>
        </w:tc>
        <w:tc>
          <w:tcPr>
            <w:tcW w:w="930" w:type="dxa"/>
          </w:tcPr>
          <w:p w14:paraId="69BDB62D" w14:textId="77777777" w:rsidR="00BF0D7C" w:rsidRDefault="00000000">
            <w:pPr>
              <w:spacing w:line="360" w:lineRule="auto"/>
              <w:jc w:val="center"/>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rPr>
              <w:t>high</w:t>
            </w:r>
          </w:p>
        </w:tc>
      </w:tr>
    </w:tbl>
    <w:p w14:paraId="3B41C805" w14:textId="77777777" w:rsidR="00BF0D7C" w:rsidRDefault="00BF0D7C">
      <w:pPr>
        <w:spacing w:line="360" w:lineRule="auto"/>
        <w:rPr>
          <w:sz w:val="24"/>
          <w:szCs w:val="24"/>
        </w:rPr>
      </w:pPr>
    </w:p>
    <w:p w14:paraId="65A34759" w14:textId="77777777" w:rsidR="00BF0D7C" w:rsidRDefault="00000000">
      <w:pPr>
        <w:tabs>
          <w:tab w:val="left" w:pos="709"/>
          <w:tab w:val="left" w:pos="2430"/>
        </w:tabs>
        <w:spacing w:after="120" w:line="360" w:lineRule="auto"/>
        <w:ind w:firstLine="709"/>
        <w:jc w:val="both"/>
        <w:rPr>
          <w:sz w:val="24"/>
          <w:szCs w:val="24"/>
        </w:rPr>
      </w:pPr>
      <w:r>
        <w:rPr>
          <w:b/>
          <w:bCs/>
          <w:sz w:val="24"/>
          <w:szCs w:val="24"/>
        </w:rPr>
        <w:t>Table 3</w:t>
      </w:r>
      <w:r>
        <w:rPr>
          <w:bCs/>
          <w:sz w:val="24"/>
        </w:rPr>
        <w:t xml:space="preserve"> was found that the </w:t>
      </w:r>
      <w:r>
        <w:rPr>
          <w:rFonts w:eastAsia="DengXian" w:hint="eastAsia"/>
          <w:sz w:val="24"/>
          <w:szCs w:val="24"/>
          <w:lang w:eastAsia="zh-CN"/>
        </w:rPr>
        <w:t>t</w:t>
      </w:r>
      <w:r>
        <w:rPr>
          <w:rFonts w:eastAsia="DengXian" w:hint="eastAsia"/>
          <w:sz w:val="24"/>
          <w:szCs w:val="24"/>
        </w:rPr>
        <w:t xml:space="preserve">eacher teamwork </w:t>
      </w:r>
      <w:r>
        <w:rPr>
          <w:rFonts w:ascii="Times New Roman Regular" w:hAnsi="Times New Roman Regular" w:cs="Times New Roman Regular"/>
          <w:color w:val="000000" w:themeColor="text1"/>
          <w:sz w:val="24"/>
          <w:szCs w:val="24"/>
          <w:lang w:eastAsia="zh-CN"/>
        </w:rPr>
        <w:t xml:space="preserve">in Taishan University under Shandong </w:t>
      </w:r>
      <w:proofErr w:type="gramStart"/>
      <w:r>
        <w:rPr>
          <w:rFonts w:ascii="Times New Roman Regular" w:hAnsi="Times New Roman Regular" w:cs="Times New Roman Regular"/>
          <w:color w:val="000000" w:themeColor="text1"/>
          <w:sz w:val="24"/>
          <w:szCs w:val="24"/>
          <w:lang w:eastAsia="zh-CN"/>
        </w:rPr>
        <w:t>province</w:t>
      </w:r>
      <w:r>
        <w:rPr>
          <w:rFonts w:hint="eastAsia"/>
          <w:bCs/>
          <w:sz w:val="24"/>
          <w:lang w:eastAsia="zh-CN"/>
        </w:rPr>
        <w:t>:</w:t>
      </w:r>
      <w:r>
        <w:rPr>
          <w:bCs/>
          <w:sz w:val="24"/>
        </w:rPr>
        <w:t>overall</w:t>
      </w:r>
      <w:proofErr w:type="gramEnd"/>
      <w:r>
        <w:rPr>
          <w:bCs/>
          <w:sz w:val="24"/>
        </w:rPr>
        <w:t xml:space="preserve"> and in each aspect was at a high level (</w:t>
      </w:r>
      <w:r>
        <w:rPr>
          <w:position w:val="-4"/>
          <w:sz w:val="24"/>
        </w:rPr>
        <w:object w:dxaOrig="290" w:dyaOrig="290" w14:anchorId="498083E8">
          <v:shape id="_x0000_i1031" type="#_x0000_t75" style="width:14.5pt;height:14.5pt" o:ole="">
            <v:imagedata r:id="rId10" o:title=""/>
          </v:shape>
          <o:OLEObject Type="Embed" ProgID="Equation.3" ShapeID="_x0000_i1031" DrawAspect="Content" ObjectID="_1809597732" r:id="rId17"/>
        </w:object>
      </w:r>
      <w:r>
        <w:rPr>
          <w:bCs/>
          <w:sz w:val="24"/>
        </w:rPr>
        <w:t>=</w:t>
      </w:r>
      <w:r>
        <w:rPr>
          <w:rFonts w:hint="eastAsia"/>
          <w:bCs/>
          <w:sz w:val="24"/>
          <w:lang w:eastAsia="zh-CN"/>
        </w:rPr>
        <w:t>4.0</w:t>
      </w:r>
      <w:r>
        <w:rPr>
          <w:bCs/>
          <w:sz w:val="24"/>
          <w:lang w:eastAsia="zh-CN"/>
        </w:rPr>
        <w:t>6</w:t>
      </w:r>
      <w:r>
        <w:rPr>
          <w:bCs/>
          <w:sz w:val="24"/>
        </w:rPr>
        <w:t xml:space="preserve">). </w:t>
      </w:r>
      <w:r>
        <w:rPr>
          <w:rFonts w:hint="eastAsia"/>
          <w:bCs/>
          <w:sz w:val="24"/>
        </w:rPr>
        <w:t xml:space="preserve">Considering in each </w:t>
      </w:r>
      <w:proofErr w:type="gramStart"/>
      <w:r>
        <w:rPr>
          <w:rFonts w:hint="eastAsia"/>
          <w:bCs/>
          <w:sz w:val="24"/>
        </w:rPr>
        <w:t>item,it</w:t>
      </w:r>
      <w:proofErr w:type="gramEnd"/>
      <w:r>
        <w:rPr>
          <w:rFonts w:hint="eastAsia"/>
          <w:bCs/>
          <w:sz w:val="24"/>
        </w:rPr>
        <w:t xml:space="preserve"> was found that overall items were at a high level.</w:t>
      </w:r>
      <w:r>
        <w:rPr>
          <w:bCs/>
          <w:sz w:val="24"/>
        </w:rPr>
        <w:t xml:space="preserve"> </w:t>
      </w:r>
      <w:r>
        <w:rPr>
          <w:rFonts w:ascii="Times New Roman Regular" w:hAnsi="Times New Roman Regular" w:cs="Times New Roman Regular"/>
          <w:sz w:val="24"/>
          <w:szCs w:val="24"/>
        </w:rPr>
        <w:t xml:space="preserve">Mutual Trust </w:t>
      </w:r>
      <w:r>
        <w:rPr>
          <w:rFonts w:eastAsia="DengXian" w:hint="eastAsia"/>
          <w:sz w:val="24"/>
          <w:szCs w:val="24"/>
          <w:lang w:val="en-GB" w:eastAsia="zh-CN"/>
        </w:rPr>
        <w:t>and</w:t>
      </w:r>
      <w:r>
        <w:rPr>
          <w:sz w:val="24"/>
          <w:szCs w:val="24"/>
        </w:rPr>
        <w:t xml:space="preserve"> </w:t>
      </w:r>
      <w:r>
        <w:rPr>
          <w:rFonts w:ascii="Times New Roman Regular" w:hAnsi="Times New Roman Regular" w:cs="Times New Roman Regular"/>
          <w:sz w:val="24"/>
          <w:szCs w:val="24"/>
        </w:rPr>
        <w:t>Collective Accountability</w:t>
      </w:r>
      <w:r>
        <w:rPr>
          <w:sz w:val="24"/>
          <w:szCs w:val="24"/>
        </w:rPr>
        <w:t xml:space="preserve"> had the highest mean (</w:t>
      </w:r>
      <w:r>
        <w:rPr>
          <w:position w:val="-4"/>
          <w:sz w:val="24"/>
          <w:szCs w:val="24"/>
        </w:rPr>
        <w:object w:dxaOrig="290" w:dyaOrig="290" w14:anchorId="6251295B">
          <v:shape id="_x0000_i1032" type="#_x0000_t75" style="width:14.5pt;height:14.5pt" o:ole="">
            <v:imagedata r:id="rId10" o:title=""/>
          </v:shape>
          <o:OLEObject Type="Embed" ProgID="Equation.3" ShapeID="_x0000_i1032" DrawAspect="Content" ObjectID="_1809597733" r:id="rId18"/>
        </w:object>
      </w:r>
      <w:r>
        <w:rPr>
          <w:sz w:val="24"/>
          <w:szCs w:val="24"/>
        </w:rPr>
        <w:t>=</w:t>
      </w:r>
      <w:r>
        <w:rPr>
          <w:sz w:val="24"/>
          <w:szCs w:val="24"/>
          <w:lang w:eastAsia="zh-CN"/>
        </w:rPr>
        <w:t>4.</w:t>
      </w:r>
      <w:r>
        <w:rPr>
          <w:rFonts w:hint="eastAsia"/>
          <w:sz w:val="24"/>
          <w:szCs w:val="24"/>
          <w:lang w:eastAsia="zh-CN"/>
        </w:rPr>
        <w:t>0</w:t>
      </w:r>
      <w:r>
        <w:rPr>
          <w:sz w:val="24"/>
          <w:szCs w:val="24"/>
          <w:lang w:eastAsia="zh-CN"/>
        </w:rPr>
        <w:t>8</w:t>
      </w:r>
      <w:r>
        <w:rPr>
          <w:sz w:val="24"/>
          <w:szCs w:val="24"/>
        </w:rPr>
        <w:t xml:space="preserve">), followed by </w:t>
      </w:r>
      <w:r>
        <w:rPr>
          <w:rFonts w:ascii="Times New Roman Regular" w:hAnsi="Times New Roman Regular" w:cs="Times New Roman Regular"/>
          <w:sz w:val="24"/>
          <w:szCs w:val="24"/>
        </w:rPr>
        <w:t xml:space="preserve">Complementary Skills and Constructive Conflict Management </w:t>
      </w:r>
      <w:r>
        <w:rPr>
          <w:sz w:val="24"/>
          <w:szCs w:val="24"/>
        </w:rPr>
        <w:t>(</w:t>
      </w:r>
      <w:r>
        <w:rPr>
          <w:position w:val="-4"/>
          <w:sz w:val="24"/>
          <w:szCs w:val="24"/>
        </w:rPr>
        <w:object w:dxaOrig="290" w:dyaOrig="290" w14:anchorId="5EAC6C3C">
          <v:shape id="_x0000_i1033" type="#_x0000_t75" style="width:14.5pt;height:14.5pt" o:ole="">
            <v:imagedata r:id="rId10" o:title=""/>
          </v:shape>
          <o:OLEObject Type="Embed" ProgID="Equation.3" ShapeID="_x0000_i1033" DrawAspect="Content" ObjectID="_1809597734" r:id="rId19"/>
        </w:object>
      </w:r>
      <w:r>
        <w:rPr>
          <w:sz w:val="24"/>
          <w:szCs w:val="24"/>
        </w:rPr>
        <w:t>=</w:t>
      </w:r>
      <w:r>
        <w:rPr>
          <w:rFonts w:hint="eastAsia"/>
          <w:sz w:val="24"/>
          <w:szCs w:val="24"/>
          <w:lang w:eastAsia="zh-CN"/>
        </w:rPr>
        <w:t>4.0</w:t>
      </w:r>
      <w:r>
        <w:rPr>
          <w:sz w:val="24"/>
          <w:szCs w:val="24"/>
          <w:lang w:eastAsia="zh-CN"/>
        </w:rPr>
        <w:t>6</w:t>
      </w:r>
      <w:r>
        <w:rPr>
          <w:sz w:val="24"/>
          <w:szCs w:val="24"/>
        </w:rPr>
        <w:t xml:space="preserve">), and </w:t>
      </w:r>
      <w:r>
        <w:rPr>
          <w:rFonts w:ascii="Times New Roman Regular" w:hAnsi="Times New Roman Regular" w:cs="Times New Roman Regular"/>
          <w:sz w:val="24"/>
          <w:szCs w:val="24"/>
        </w:rPr>
        <w:t xml:space="preserve">Clear Goals </w:t>
      </w:r>
      <w:r>
        <w:rPr>
          <w:sz w:val="24"/>
          <w:szCs w:val="24"/>
        </w:rPr>
        <w:t>had the lowest mean (</w:t>
      </w:r>
      <w:r>
        <w:rPr>
          <w:position w:val="-4"/>
          <w:sz w:val="24"/>
        </w:rPr>
        <w:object w:dxaOrig="290" w:dyaOrig="290" w14:anchorId="17C13462">
          <v:shape id="_x0000_i1034" type="#_x0000_t75" style="width:14.5pt;height:14.5pt" o:ole="">
            <v:imagedata r:id="rId10" o:title=""/>
          </v:shape>
          <o:OLEObject Type="Embed" ProgID="Equation.3" ShapeID="_x0000_i1034" DrawAspect="Content" ObjectID="_1809597735" r:id="rId20"/>
        </w:object>
      </w:r>
      <w:r>
        <w:rPr>
          <w:sz w:val="24"/>
          <w:szCs w:val="24"/>
        </w:rPr>
        <w:t>=</w:t>
      </w:r>
      <w:r>
        <w:rPr>
          <w:sz w:val="24"/>
          <w:szCs w:val="24"/>
          <w:lang w:eastAsia="zh-CN"/>
        </w:rPr>
        <w:t>4.05</w:t>
      </w:r>
      <w:r>
        <w:rPr>
          <w:sz w:val="24"/>
          <w:szCs w:val="24"/>
        </w:rPr>
        <w:t>).</w:t>
      </w:r>
    </w:p>
    <w:p w14:paraId="43F511E0" w14:textId="77777777" w:rsidR="00BF0D7C" w:rsidRDefault="00BF0D7C">
      <w:pPr>
        <w:tabs>
          <w:tab w:val="left" w:pos="709"/>
          <w:tab w:val="left" w:pos="2430"/>
        </w:tabs>
        <w:spacing w:after="120" w:line="360" w:lineRule="auto"/>
        <w:ind w:firstLine="709"/>
        <w:jc w:val="both"/>
        <w:rPr>
          <w:sz w:val="24"/>
          <w:szCs w:val="24"/>
          <w:lang w:eastAsia="zh-CN"/>
        </w:rPr>
      </w:pPr>
    </w:p>
    <w:p w14:paraId="2BBB9179" w14:textId="77777777" w:rsidR="00BF0D7C" w:rsidRDefault="00000000">
      <w:pPr>
        <w:pStyle w:val="ListParagraph"/>
        <w:tabs>
          <w:tab w:val="left" w:pos="993"/>
        </w:tabs>
        <w:spacing w:after="0" w:line="360" w:lineRule="auto"/>
        <w:ind w:left="964" w:hangingChars="400" w:hanging="964"/>
        <w:jc w:val="both"/>
        <w:rPr>
          <w:rFonts w:eastAsiaTheme="minorEastAsia"/>
          <w:bCs/>
          <w:sz w:val="24"/>
          <w:szCs w:val="24"/>
          <w:lang w:eastAsia="zh-CN"/>
        </w:rPr>
      </w:pPr>
      <w:r>
        <w:rPr>
          <w:b/>
          <w:bCs/>
          <w:sz w:val="24"/>
          <w:szCs w:val="24"/>
        </w:rPr>
        <w:t xml:space="preserve">Table 4: </w:t>
      </w:r>
      <w:r>
        <w:rPr>
          <w:rFonts w:eastAsia="Times New Roman"/>
          <w:sz w:val="24"/>
          <w:szCs w:val="24"/>
        </w:rPr>
        <w:t>The relationship between Transformational Leadership of Administrators and Teacher Teamwork in Taishan University under Shandong Province.</w:t>
      </w:r>
    </w:p>
    <w:bookmarkEnd w:id="1"/>
    <w:p w14:paraId="55C8934A" w14:textId="77777777" w:rsidR="00BF0D7C" w:rsidRDefault="00000000">
      <w:pPr>
        <w:pStyle w:val="ListParagraph"/>
        <w:tabs>
          <w:tab w:val="left" w:pos="993"/>
        </w:tabs>
        <w:spacing w:after="0" w:line="360" w:lineRule="auto"/>
        <w:ind w:left="0"/>
        <w:jc w:val="right"/>
        <w:rPr>
          <w:rFonts w:eastAsia="AngsanaNew"/>
          <w:sz w:val="24"/>
          <w:szCs w:val="24"/>
          <w:lang w:eastAsia="zh-CN"/>
        </w:rPr>
      </w:pPr>
      <w:r>
        <w:rPr>
          <w:rFonts w:eastAsia="AngsanaNew"/>
          <w:sz w:val="24"/>
          <w:szCs w:val="24"/>
          <w:lang w:eastAsia="zh-CN"/>
        </w:rPr>
        <w:t>(n=291)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876"/>
        <w:gridCol w:w="876"/>
        <w:gridCol w:w="876"/>
        <w:gridCol w:w="876"/>
        <w:gridCol w:w="876"/>
      </w:tblGrid>
      <w:tr w:rsidR="00BF0D7C" w14:paraId="426F7A62" w14:textId="77777777">
        <w:trPr>
          <w:cantSplit/>
          <w:trHeight w:val="3761"/>
        </w:trPr>
        <w:tc>
          <w:tcPr>
            <w:tcW w:w="0" w:type="auto"/>
            <w:vAlign w:val="center"/>
          </w:tcPr>
          <w:p w14:paraId="0AC770E7" w14:textId="77777777" w:rsidR="00BF0D7C" w:rsidRDefault="00000000">
            <w:pPr>
              <w:spacing w:line="360" w:lineRule="auto"/>
              <w:jc w:val="center"/>
              <w:rPr>
                <w:sz w:val="24"/>
                <w:szCs w:val="24"/>
              </w:rPr>
            </w:pPr>
            <w:r>
              <w:rPr>
                <w:sz w:val="24"/>
                <w:szCs w:val="24"/>
              </w:rPr>
              <w:t>Variable</w:t>
            </w:r>
          </w:p>
        </w:tc>
        <w:tc>
          <w:tcPr>
            <w:tcW w:w="876" w:type="dxa"/>
            <w:textDirection w:val="btLr"/>
          </w:tcPr>
          <w:p w14:paraId="2042FA6D" w14:textId="77777777" w:rsidR="00BF0D7C" w:rsidRDefault="00000000">
            <w:pPr>
              <w:pStyle w:val="BodyText3"/>
              <w:tabs>
                <w:tab w:val="left" w:pos="2115"/>
                <w:tab w:val="left" w:pos="2430"/>
              </w:tabs>
              <w:spacing w:line="360" w:lineRule="auto"/>
              <w:ind w:left="120"/>
              <w:rPr>
                <w:sz w:val="24"/>
                <w:szCs w:val="24"/>
              </w:rPr>
            </w:pPr>
            <w:r>
              <w:rPr>
                <w:rFonts w:ascii="Times New Roman Regular" w:hAnsi="Times New Roman Regular" w:cs="Times New Roman Regular"/>
                <w:sz w:val="24"/>
                <w:szCs w:val="24"/>
              </w:rPr>
              <w:t>Idealized Influence(X</w:t>
            </w:r>
            <w:r>
              <w:rPr>
                <w:rFonts w:eastAsia="AngsanaNew"/>
                <w:sz w:val="24"/>
                <w:szCs w:val="24"/>
                <w:vertAlign w:val="subscript"/>
              </w:rPr>
              <w:t>1</w:t>
            </w:r>
            <w:r>
              <w:rPr>
                <w:rFonts w:ascii="Times New Roman Regular" w:hAnsi="Times New Roman Regular" w:cs="Times New Roman Regular"/>
                <w:sz w:val="24"/>
                <w:szCs w:val="24"/>
              </w:rPr>
              <w:t>)</w:t>
            </w:r>
          </w:p>
          <w:p w14:paraId="448DFD64" w14:textId="77777777" w:rsidR="00BF0D7C" w:rsidRDefault="00BF0D7C">
            <w:pPr>
              <w:spacing w:line="360" w:lineRule="auto"/>
              <w:ind w:right="113"/>
              <w:rPr>
                <w:sz w:val="24"/>
                <w:szCs w:val="24"/>
              </w:rPr>
            </w:pPr>
          </w:p>
        </w:tc>
        <w:tc>
          <w:tcPr>
            <w:tcW w:w="876" w:type="dxa"/>
            <w:textDirection w:val="btLr"/>
          </w:tcPr>
          <w:p w14:paraId="163EBE59" w14:textId="77777777" w:rsidR="00BF0D7C" w:rsidRDefault="00000000">
            <w:pPr>
              <w:spacing w:line="360" w:lineRule="auto"/>
              <w:ind w:left="113" w:right="113"/>
              <w:rPr>
                <w:rFonts w:ascii="Times New Roman Regular" w:hAnsi="Times New Roman Regular" w:cs="Times New Roman Regular"/>
                <w:sz w:val="24"/>
                <w:szCs w:val="24"/>
              </w:rPr>
            </w:pPr>
            <w:r>
              <w:rPr>
                <w:rFonts w:ascii="Times New Roman Regular" w:hAnsi="Times New Roman Regular" w:cs="Times New Roman Regular"/>
                <w:sz w:val="24"/>
                <w:szCs w:val="24"/>
              </w:rPr>
              <w:t>Inspirational Motivation(X</w:t>
            </w:r>
            <w:r>
              <w:rPr>
                <w:rFonts w:ascii="Times New Roman Regular" w:eastAsia="AngsanaNew" w:hAnsi="Times New Roman Regular" w:cs="Times New Roman Regular"/>
                <w:sz w:val="24"/>
                <w:szCs w:val="24"/>
                <w:vertAlign w:val="subscript"/>
              </w:rPr>
              <w:t>2</w:t>
            </w:r>
            <w:r>
              <w:rPr>
                <w:rFonts w:ascii="Times New Roman Regular" w:hAnsi="Times New Roman Regular" w:cs="Times New Roman Regular"/>
                <w:sz w:val="24"/>
                <w:szCs w:val="24"/>
              </w:rPr>
              <w:t>)</w:t>
            </w:r>
          </w:p>
        </w:tc>
        <w:tc>
          <w:tcPr>
            <w:tcW w:w="876" w:type="dxa"/>
            <w:textDirection w:val="btLr"/>
          </w:tcPr>
          <w:p w14:paraId="001907B8" w14:textId="77777777" w:rsidR="00BF0D7C" w:rsidRDefault="00000000">
            <w:pPr>
              <w:spacing w:line="360" w:lineRule="auto"/>
              <w:ind w:left="113" w:right="113"/>
              <w:rPr>
                <w:sz w:val="24"/>
                <w:szCs w:val="24"/>
              </w:rPr>
            </w:pPr>
            <w:r>
              <w:rPr>
                <w:rFonts w:ascii="Times New Roman Regular" w:hAnsi="Times New Roman Regular" w:cs="Times New Roman Regular"/>
                <w:sz w:val="24"/>
                <w:szCs w:val="24"/>
              </w:rPr>
              <w:t>Intellectual Stimulation</w:t>
            </w:r>
            <w:r>
              <w:rPr>
                <w:rFonts w:ascii="Times New Roman Regular" w:eastAsia="AngsanaNew" w:hAnsi="Times New Roman Regular" w:cs="Times New Roman Regular"/>
                <w:sz w:val="24"/>
                <w:szCs w:val="24"/>
              </w:rPr>
              <w:t>(X</w:t>
            </w:r>
            <w:r>
              <w:rPr>
                <w:rFonts w:ascii="Times New Roman Regular" w:eastAsia="AngsanaNew" w:hAnsi="Times New Roman Regular" w:cs="Times New Roman Regular"/>
                <w:sz w:val="24"/>
                <w:szCs w:val="24"/>
                <w:vertAlign w:val="subscript"/>
              </w:rPr>
              <w:t>3</w:t>
            </w:r>
            <w:r>
              <w:rPr>
                <w:rFonts w:ascii="Times New Roman Regular" w:eastAsia="AngsanaNew" w:hAnsi="Times New Roman Regular" w:cs="Times New Roman Regular"/>
                <w:sz w:val="24"/>
                <w:szCs w:val="24"/>
              </w:rPr>
              <w:t>)</w:t>
            </w:r>
          </w:p>
        </w:tc>
        <w:tc>
          <w:tcPr>
            <w:tcW w:w="876" w:type="dxa"/>
            <w:textDirection w:val="btLr"/>
          </w:tcPr>
          <w:p w14:paraId="5B49D7D6" w14:textId="77777777" w:rsidR="00BF0D7C" w:rsidRDefault="00000000">
            <w:pPr>
              <w:spacing w:line="360" w:lineRule="auto"/>
              <w:ind w:left="113" w:right="113"/>
              <w:rPr>
                <w:sz w:val="24"/>
                <w:szCs w:val="24"/>
              </w:rPr>
            </w:pPr>
            <w:r>
              <w:rPr>
                <w:rFonts w:ascii="Times New Roman Regular" w:hAnsi="Times New Roman Regular" w:cs="Times New Roman Regular"/>
                <w:sz w:val="24"/>
                <w:szCs w:val="24"/>
              </w:rPr>
              <w:t>Individualized Consideration</w:t>
            </w:r>
            <w:r>
              <w:rPr>
                <w:rFonts w:ascii="Times New Roman Regular" w:eastAsia="AngsanaNew" w:hAnsi="Times New Roman Regular" w:cs="Times New Roman Regular"/>
                <w:sz w:val="24"/>
                <w:szCs w:val="24"/>
              </w:rPr>
              <w:t>(</w:t>
            </w:r>
            <w:r>
              <w:rPr>
                <w:rFonts w:eastAsia="AngsanaNew"/>
                <w:sz w:val="24"/>
                <w:szCs w:val="24"/>
              </w:rPr>
              <w:t>X</w:t>
            </w:r>
            <w:r>
              <w:rPr>
                <w:rFonts w:eastAsia="AngsanaNew"/>
                <w:sz w:val="24"/>
                <w:szCs w:val="24"/>
                <w:vertAlign w:val="subscript"/>
              </w:rPr>
              <w:t>4</w:t>
            </w:r>
            <w:r>
              <w:rPr>
                <w:rFonts w:eastAsia="AngsanaNew"/>
                <w:sz w:val="24"/>
                <w:szCs w:val="24"/>
              </w:rPr>
              <w:t>)</w:t>
            </w:r>
          </w:p>
        </w:tc>
        <w:tc>
          <w:tcPr>
            <w:tcW w:w="876" w:type="dxa"/>
            <w:textDirection w:val="btLr"/>
          </w:tcPr>
          <w:p w14:paraId="3AEA1D36" w14:textId="77777777" w:rsidR="00BF0D7C" w:rsidRDefault="00000000">
            <w:pPr>
              <w:spacing w:line="360" w:lineRule="auto"/>
              <w:ind w:left="113" w:right="113"/>
              <w:rPr>
                <w:sz w:val="24"/>
                <w:szCs w:val="24"/>
              </w:rPr>
            </w:pPr>
            <w:r>
              <w:rPr>
                <w:rFonts w:ascii="Times New Roman Regular" w:hAnsi="Times New Roman Regular" w:cs="Times New Roman Regular"/>
                <w:sz w:val="24"/>
                <w:szCs w:val="24"/>
              </w:rPr>
              <w:t>Transformational Leadership of Administrators</w:t>
            </w:r>
            <w:r>
              <w:rPr>
                <w:rFonts w:eastAsia="AngsanaNew"/>
                <w:sz w:val="24"/>
                <w:szCs w:val="24"/>
              </w:rPr>
              <w:t>(X)</w:t>
            </w:r>
          </w:p>
        </w:tc>
      </w:tr>
      <w:tr w:rsidR="00BF0D7C" w14:paraId="604FA714" w14:textId="77777777">
        <w:trPr>
          <w:trHeight w:val="693"/>
        </w:trPr>
        <w:tc>
          <w:tcPr>
            <w:tcW w:w="0" w:type="auto"/>
          </w:tcPr>
          <w:p w14:paraId="49B6CC4E" w14:textId="77777777" w:rsidR="00BF0D7C" w:rsidRDefault="00000000">
            <w:pPr>
              <w:adjustRightInd w:val="0"/>
              <w:spacing w:after="0" w:line="360" w:lineRule="auto"/>
              <w:rPr>
                <w:rFonts w:ascii="Times New Roman Regular" w:eastAsia="AngsanaNew" w:hAnsi="Times New Roman Regular" w:cs="Times New Roman Regular"/>
                <w:sz w:val="24"/>
                <w:szCs w:val="24"/>
              </w:rPr>
            </w:pPr>
            <w:r>
              <w:rPr>
                <w:rFonts w:ascii="Times New Roman Regular" w:hAnsi="Times New Roman Regular" w:cs="Times New Roman Regular"/>
                <w:sz w:val="24"/>
                <w:szCs w:val="24"/>
              </w:rPr>
              <w:t>1.Clear Goals</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cs/>
              </w:rPr>
              <w:t>1</w:t>
            </w:r>
            <w:r>
              <w:rPr>
                <w:rFonts w:ascii="Times New Roman Regular" w:eastAsia="AngsanaNew-Bold" w:hAnsi="Times New Roman Regular" w:cs="Times New Roman Regular"/>
                <w:color w:val="000000"/>
                <w:sz w:val="24"/>
                <w:szCs w:val="24"/>
              </w:rPr>
              <w:t>)</w:t>
            </w:r>
          </w:p>
        </w:tc>
        <w:tc>
          <w:tcPr>
            <w:tcW w:w="876" w:type="dxa"/>
          </w:tcPr>
          <w:p w14:paraId="04C8A9DA" w14:textId="77777777" w:rsidR="00BF0D7C" w:rsidRDefault="00000000">
            <w:pPr>
              <w:spacing w:after="0" w:line="360" w:lineRule="auto"/>
              <w:rPr>
                <w:color w:val="000000" w:themeColor="text1"/>
                <w:sz w:val="24"/>
                <w:szCs w:val="24"/>
              </w:rPr>
            </w:pPr>
            <w:r>
              <w:rPr>
                <w:color w:val="000000" w:themeColor="text1"/>
                <w:sz w:val="24"/>
                <w:szCs w:val="24"/>
              </w:rPr>
              <w:t>.709**</w:t>
            </w:r>
          </w:p>
        </w:tc>
        <w:tc>
          <w:tcPr>
            <w:tcW w:w="876" w:type="dxa"/>
          </w:tcPr>
          <w:p w14:paraId="2128B7AF"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w:t>
            </w:r>
            <w:r>
              <w:rPr>
                <w:color w:val="000000" w:themeColor="text1"/>
                <w:sz w:val="24"/>
                <w:szCs w:val="24"/>
                <w:lang w:eastAsia="zh-CN"/>
              </w:rPr>
              <w:t>29</w:t>
            </w:r>
            <w:r>
              <w:rPr>
                <w:color w:val="000000" w:themeColor="text1"/>
                <w:sz w:val="24"/>
                <w:szCs w:val="24"/>
              </w:rPr>
              <w:t>**</w:t>
            </w:r>
          </w:p>
        </w:tc>
        <w:tc>
          <w:tcPr>
            <w:tcW w:w="876" w:type="dxa"/>
          </w:tcPr>
          <w:p w14:paraId="321B83D9" w14:textId="77777777" w:rsidR="00BF0D7C" w:rsidRDefault="00000000">
            <w:pPr>
              <w:spacing w:after="0" w:line="360" w:lineRule="auto"/>
              <w:rPr>
                <w:color w:val="000000" w:themeColor="text1"/>
                <w:sz w:val="24"/>
                <w:szCs w:val="24"/>
              </w:rPr>
            </w:pPr>
            <w:r>
              <w:rPr>
                <w:color w:val="000000" w:themeColor="text1"/>
                <w:sz w:val="24"/>
                <w:szCs w:val="24"/>
              </w:rPr>
              <w:t>.707**</w:t>
            </w:r>
          </w:p>
        </w:tc>
        <w:tc>
          <w:tcPr>
            <w:tcW w:w="876" w:type="dxa"/>
          </w:tcPr>
          <w:p w14:paraId="649DFC6A" w14:textId="77777777" w:rsidR="00BF0D7C" w:rsidRDefault="00000000">
            <w:pPr>
              <w:spacing w:after="0" w:line="360" w:lineRule="auto"/>
              <w:rPr>
                <w:color w:val="000000" w:themeColor="text1"/>
                <w:sz w:val="24"/>
                <w:szCs w:val="24"/>
              </w:rPr>
            </w:pPr>
            <w:r>
              <w:rPr>
                <w:color w:val="000000" w:themeColor="text1"/>
                <w:sz w:val="24"/>
                <w:szCs w:val="24"/>
              </w:rPr>
              <w:t>.702**</w:t>
            </w:r>
          </w:p>
        </w:tc>
        <w:tc>
          <w:tcPr>
            <w:tcW w:w="876" w:type="dxa"/>
          </w:tcPr>
          <w:p w14:paraId="1BE94D85"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71</w:t>
            </w:r>
            <w:r>
              <w:rPr>
                <w:color w:val="000000" w:themeColor="text1"/>
                <w:sz w:val="24"/>
                <w:szCs w:val="24"/>
                <w:lang w:eastAsia="zh-CN"/>
              </w:rPr>
              <w:t>2</w:t>
            </w:r>
            <w:r>
              <w:rPr>
                <w:color w:val="000000" w:themeColor="text1"/>
                <w:sz w:val="24"/>
                <w:szCs w:val="24"/>
              </w:rPr>
              <w:t>**</w:t>
            </w:r>
          </w:p>
        </w:tc>
      </w:tr>
      <w:tr w:rsidR="00BF0D7C" w14:paraId="566823D1" w14:textId="77777777">
        <w:trPr>
          <w:trHeight w:val="693"/>
        </w:trPr>
        <w:tc>
          <w:tcPr>
            <w:tcW w:w="0" w:type="auto"/>
          </w:tcPr>
          <w:p w14:paraId="6AC99A35" w14:textId="77777777" w:rsidR="00BF0D7C" w:rsidRDefault="00000000">
            <w:pPr>
              <w:spacing w:after="0" w:line="360" w:lineRule="auto"/>
              <w:rPr>
                <w:rFonts w:ascii="Times New Roman Regular" w:eastAsia="AngsanaNew" w:hAnsi="Times New Roman Regular" w:cs="Times New Roman Regular"/>
                <w:color w:val="000000"/>
                <w:sz w:val="24"/>
                <w:szCs w:val="24"/>
              </w:rPr>
            </w:pPr>
            <w:r>
              <w:rPr>
                <w:rFonts w:ascii="Times New Roman Regular" w:hAnsi="Times New Roman Regular" w:cs="Times New Roman Regular"/>
                <w:sz w:val="24"/>
                <w:szCs w:val="24"/>
              </w:rPr>
              <w:t>2.Complementary Skills</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vertAlign w:val="subscript"/>
                <w:cs/>
              </w:rPr>
              <w:t>2</w:t>
            </w:r>
            <w:r>
              <w:rPr>
                <w:rFonts w:ascii="Times New Roman Regular" w:eastAsia="AngsanaNew-Bold" w:hAnsi="Times New Roman Regular" w:cs="Times New Roman Regular"/>
                <w:color w:val="000000"/>
                <w:sz w:val="24"/>
                <w:szCs w:val="24"/>
              </w:rPr>
              <w:t>)</w:t>
            </w:r>
          </w:p>
        </w:tc>
        <w:tc>
          <w:tcPr>
            <w:tcW w:w="876" w:type="dxa"/>
          </w:tcPr>
          <w:p w14:paraId="532DCB54" w14:textId="77777777" w:rsidR="00BF0D7C" w:rsidRDefault="00000000">
            <w:pPr>
              <w:spacing w:line="360" w:lineRule="auto"/>
              <w:rPr>
                <w:color w:val="000000" w:themeColor="text1"/>
                <w:sz w:val="24"/>
                <w:szCs w:val="24"/>
              </w:rPr>
            </w:pPr>
            <w:r>
              <w:rPr>
                <w:color w:val="000000" w:themeColor="text1"/>
                <w:sz w:val="24"/>
                <w:szCs w:val="24"/>
              </w:rPr>
              <w:t>.696**</w:t>
            </w:r>
          </w:p>
        </w:tc>
        <w:tc>
          <w:tcPr>
            <w:tcW w:w="876" w:type="dxa"/>
          </w:tcPr>
          <w:p w14:paraId="1EDE3AE5" w14:textId="77777777" w:rsidR="00BF0D7C" w:rsidRDefault="00000000">
            <w:pPr>
              <w:spacing w:line="360" w:lineRule="auto"/>
              <w:rPr>
                <w:color w:val="000000" w:themeColor="text1"/>
                <w:sz w:val="24"/>
                <w:szCs w:val="24"/>
              </w:rPr>
            </w:pPr>
            <w:r>
              <w:rPr>
                <w:color w:val="000000" w:themeColor="text1"/>
                <w:sz w:val="24"/>
                <w:szCs w:val="24"/>
              </w:rPr>
              <w:t>.729**</w:t>
            </w:r>
          </w:p>
        </w:tc>
        <w:tc>
          <w:tcPr>
            <w:tcW w:w="876" w:type="dxa"/>
          </w:tcPr>
          <w:p w14:paraId="4E8633D0" w14:textId="77777777" w:rsidR="00BF0D7C" w:rsidRDefault="00000000">
            <w:pPr>
              <w:spacing w:line="360" w:lineRule="auto"/>
              <w:rPr>
                <w:color w:val="000000" w:themeColor="text1"/>
                <w:sz w:val="24"/>
                <w:szCs w:val="24"/>
              </w:rPr>
            </w:pPr>
            <w:r>
              <w:rPr>
                <w:color w:val="000000" w:themeColor="text1"/>
                <w:sz w:val="24"/>
                <w:szCs w:val="24"/>
              </w:rPr>
              <w:t>.735**</w:t>
            </w:r>
          </w:p>
        </w:tc>
        <w:tc>
          <w:tcPr>
            <w:tcW w:w="876" w:type="dxa"/>
          </w:tcPr>
          <w:p w14:paraId="0D7E9D7D" w14:textId="77777777" w:rsidR="00BF0D7C" w:rsidRDefault="00000000">
            <w:pPr>
              <w:spacing w:line="360" w:lineRule="auto"/>
              <w:rPr>
                <w:color w:val="000000" w:themeColor="text1"/>
                <w:sz w:val="24"/>
                <w:szCs w:val="24"/>
              </w:rPr>
            </w:pPr>
            <w:r>
              <w:rPr>
                <w:color w:val="000000" w:themeColor="text1"/>
                <w:sz w:val="24"/>
                <w:szCs w:val="24"/>
              </w:rPr>
              <w:t>.702**</w:t>
            </w:r>
          </w:p>
        </w:tc>
        <w:tc>
          <w:tcPr>
            <w:tcW w:w="876" w:type="dxa"/>
          </w:tcPr>
          <w:p w14:paraId="4D6C7F9A" w14:textId="77777777" w:rsidR="00BF0D7C" w:rsidRDefault="00000000">
            <w:pPr>
              <w:spacing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71</w:t>
            </w:r>
            <w:r>
              <w:rPr>
                <w:color w:val="000000" w:themeColor="text1"/>
                <w:sz w:val="24"/>
                <w:szCs w:val="24"/>
                <w:lang w:eastAsia="zh-CN"/>
              </w:rPr>
              <w:t>6</w:t>
            </w:r>
            <w:r>
              <w:rPr>
                <w:color w:val="000000" w:themeColor="text1"/>
                <w:sz w:val="24"/>
                <w:szCs w:val="24"/>
              </w:rPr>
              <w:t>**</w:t>
            </w:r>
          </w:p>
        </w:tc>
      </w:tr>
      <w:tr w:rsidR="00BF0D7C" w14:paraId="2358DEAE" w14:textId="77777777">
        <w:trPr>
          <w:trHeight w:val="693"/>
        </w:trPr>
        <w:tc>
          <w:tcPr>
            <w:tcW w:w="0" w:type="auto"/>
          </w:tcPr>
          <w:p w14:paraId="7432DFD7" w14:textId="77777777" w:rsidR="00BF0D7C" w:rsidRDefault="00000000">
            <w:pPr>
              <w:adjustRightInd w:val="0"/>
              <w:spacing w:after="0"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3.Mutual Trust</w:t>
            </w:r>
            <w:r>
              <w:rPr>
                <w:rFonts w:ascii="Times New Roman Regular" w:eastAsia="AngsanaNew-Bold" w:hAnsi="Times New Roman Regular" w:cs="Times New Roman Regular"/>
                <w:color w:val="000000"/>
                <w:sz w:val="24"/>
                <w:szCs w:val="24"/>
              </w:rPr>
              <w:t>(Y</w:t>
            </w:r>
            <w:r>
              <w:rPr>
                <w:rFonts w:ascii="Times New Roman Regular" w:eastAsia="AngsanaNew-Bold" w:hAnsi="Times New Roman Regular" w:cs="Times New Roman Regular"/>
                <w:color w:val="000000"/>
                <w:sz w:val="24"/>
                <w:szCs w:val="24"/>
                <w:cs/>
              </w:rPr>
              <w:t>3</w:t>
            </w:r>
            <w:r>
              <w:rPr>
                <w:rFonts w:ascii="Times New Roman Regular" w:eastAsia="AngsanaNew-Bold" w:hAnsi="Times New Roman Regular" w:cs="Times New Roman Regular"/>
                <w:color w:val="000000"/>
                <w:sz w:val="24"/>
                <w:szCs w:val="24"/>
              </w:rPr>
              <w:t>)</w:t>
            </w:r>
          </w:p>
        </w:tc>
        <w:tc>
          <w:tcPr>
            <w:tcW w:w="876" w:type="dxa"/>
          </w:tcPr>
          <w:p w14:paraId="5EC22FEB" w14:textId="77777777" w:rsidR="00BF0D7C" w:rsidRDefault="00000000">
            <w:pPr>
              <w:spacing w:after="0" w:line="360" w:lineRule="auto"/>
              <w:rPr>
                <w:color w:val="000000" w:themeColor="text1"/>
                <w:sz w:val="24"/>
                <w:szCs w:val="24"/>
              </w:rPr>
            </w:pPr>
            <w:r>
              <w:rPr>
                <w:color w:val="000000" w:themeColor="text1"/>
                <w:sz w:val="24"/>
                <w:szCs w:val="24"/>
              </w:rPr>
              <w:t>.725**</w:t>
            </w:r>
          </w:p>
        </w:tc>
        <w:tc>
          <w:tcPr>
            <w:tcW w:w="876" w:type="dxa"/>
          </w:tcPr>
          <w:p w14:paraId="5AB52B1A" w14:textId="77777777" w:rsidR="00BF0D7C" w:rsidRDefault="00000000">
            <w:pPr>
              <w:spacing w:after="0" w:line="360" w:lineRule="auto"/>
              <w:rPr>
                <w:color w:val="000000" w:themeColor="text1"/>
                <w:sz w:val="24"/>
                <w:szCs w:val="24"/>
              </w:rPr>
            </w:pPr>
            <w:r>
              <w:rPr>
                <w:color w:val="000000" w:themeColor="text1"/>
                <w:sz w:val="24"/>
                <w:szCs w:val="24"/>
              </w:rPr>
              <w:t>.689**</w:t>
            </w:r>
          </w:p>
        </w:tc>
        <w:tc>
          <w:tcPr>
            <w:tcW w:w="876" w:type="dxa"/>
          </w:tcPr>
          <w:p w14:paraId="73437163" w14:textId="77777777" w:rsidR="00BF0D7C" w:rsidRDefault="00000000">
            <w:pPr>
              <w:spacing w:after="0" w:line="360" w:lineRule="auto"/>
              <w:rPr>
                <w:color w:val="000000" w:themeColor="text1"/>
                <w:sz w:val="24"/>
                <w:szCs w:val="24"/>
              </w:rPr>
            </w:pPr>
            <w:r>
              <w:rPr>
                <w:color w:val="000000" w:themeColor="text1"/>
                <w:sz w:val="24"/>
                <w:szCs w:val="24"/>
              </w:rPr>
              <w:t>.711**</w:t>
            </w:r>
          </w:p>
        </w:tc>
        <w:tc>
          <w:tcPr>
            <w:tcW w:w="876" w:type="dxa"/>
          </w:tcPr>
          <w:p w14:paraId="7D61E736" w14:textId="77777777" w:rsidR="00BF0D7C" w:rsidRDefault="00000000">
            <w:pPr>
              <w:spacing w:after="0" w:line="360" w:lineRule="auto"/>
              <w:rPr>
                <w:color w:val="000000" w:themeColor="text1"/>
                <w:sz w:val="24"/>
                <w:szCs w:val="24"/>
              </w:rPr>
            </w:pPr>
            <w:r>
              <w:rPr>
                <w:color w:val="000000" w:themeColor="text1"/>
                <w:sz w:val="24"/>
                <w:szCs w:val="24"/>
              </w:rPr>
              <w:t>.695**</w:t>
            </w:r>
          </w:p>
        </w:tc>
        <w:tc>
          <w:tcPr>
            <w:tcW w:w="876" w:type="dxa"/>
          </w:tcPr>
          <w:p w14:paraId="2FEFF363"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705</w:t>
            </w:r>
            <w:r>
              <w:rPr>
                <w:color w:val="000000" w:themeColor="text1"/>
                <w:sz w:val="24"/>
                <w:szCs w:val="24"/>
              </w:rPr>
              <w:t>**</w:t>
            </w:r>
          </w:p>
        </w:tc>
      </w:tr>
      <w:tr w:rsidR="00BF0D7C" w14:paraId="1DF4FDF6" w14:textId="77777777">
        <w:trPr>
          <w:trHeight w:val="693"/>
        </w:trPr>
        <w:tc>
          <w:tcPr>
            <w:tcW w:w="0" w:type="auto"/>
          </w:tcPr>
          <w:p w14:paraId="23637827" w14:textId="77777777" w:rsidR="00BF0D7C" w:rsidRDefault="00000000">
            <w:pPr>
              <w:spacing w:after="0" w:line="360" w:lineRule="auto"/>
              <w:ind w:left="1134" w:hanging="1134"/>
              <w:rPr>
                <w:rFonts w:ascii="Times New Roman Regular" w:hAnsi="Times New Roman Regular" w:cs="Times New Roman Regular"/>
                <w:sz w:val="24"/>
                <w:szCs w:val="24"/>
              </w:rPr>
            </w:pPr>
            <w:r>
              <w:rPr>
                <w:rFonts w:ascii="Times New Roman Regular" w:hAnsi="Times New Roman Regular" w:cs="Times New Roman Regular"/>
                <w:sz w:val="24"/>
                <w:szCs w:val="24"/>
              </w:rPr>
              <w:t>4.Constructive Conflict Management(Y</w:t>
            </w:r>
            <w:r>
              <w:rPr>
                <w:rFonts w:ascii="Times New Roman Regular" w:hAnsi="Times New Roman Regular" w:cs="Times New Roman Regular"/>
                <w:sz w:val="24"/>
                <w:szCs w:val="24"/>
                <w:vertAlign w:val="subscript"/>
                <w:lang w:eastAsia="zh-CN"/>
              </w:rPr>
              <w:t>4</w:t>
            </w:r>
            <w:r>
              <w:rPr>
                <w:rFonts w:ascii="Times New Roman Regular" w:hAnsi="Times New Roman Regular" w:cs="Times New Roman Regular"/>
                <w:sz w:val="24"/>
                <w:szCs w:val="24"/>
              </w:rPr>
              <w:t>)</w:t>
            </w:r>
          </w:p>
        </w:tc>
        <w:tc>
          <w:tcPr>
            <w:tcW w:w="876" w:type="dxa"/>
          </w:tcPr>
          <w:p w14:paraId="3A0539D3"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w:t>
            </w:r>
            <w:r>
              <w:rPr>
                <w:color w:val="000000" w:themeColor="text1"/>
                <w:sz w:val="24"/>
                <w:szCs w:val="24"/>
                <w:lang w:eastAsia="zh-CN"/>
              </w:rPr>
              <w:t>09</w:t>
            </w:r>
            <w:r>
              <w:rPr>
                <w:color w:val="000000" w:themeColor="text1"/>
                <w:sz w:val="24"/>
                <w:szCs w:val="24"/>
              </w:rPr>
              <w:t>**</w:t>
            </w:r>
          </w:p>
        </w:tc>
        <w:tc>
          <w:tcPr>
            <w:tcW w:w="876" w:type="dxa"/>
          </w:tcPr>
          <w:p w14:paraId="75881C54" w14:textId="77777777" w:rsidR="00BF0D7C" w:rsidRDefault="00000000">
            <w:pPr>
              <w:spacing w:after="0" w:line="360" w:lineRule="auto"/>
              <w:rPr>
                <w:color w:val="000000" w:themeColor="text1"/>
                <w:sz w:val="24"/>
                <w:szCs w:val="24"/>
              </w:rPr>
            </w:pPr>
            <w:r>
              <w:rPr>
                <w:color w:val="000000" w:themeColor="text1"/>
                <w:sz w:val="24"/>
                <w:szCs w:val="24"/>
              </w:rPr>
              <w:t>.744**</w:t>
            </w:r>
          </w:p>
        </w:tc>
        <w:tc>
          <w:tcPr>
            <w:tcW w:w="876" w:type="dxa"/>
          </w:tcPr>
          <w:p w14:paraId="01B3CA11"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w:t>
            </w:r>
            <w:r>
              <w:rPr>
                <w:color w:val="000000" w:themeColor="text1"/>
                <w:sz w:val="24"/>
                <w:szCs w:val="24"/>
                <w:lang w:eastAsia="zh-CN"/>
              </w:rPr>
              <w:t>03</w:t>
            </w:r>
            <w:r>
              <w:rPr>
                <w:color w:val="000000" w:themeColor="text1"/>
                <w:sz w:val="24"/>
                <w:szCs w:val="24"/>
              </w:rPr>
              <w:t>**</w:t>
            </w:r>
          </w:p>
        </w:tc>
        <w:tc>
          <w:tcPr>
            <w:tcW w:w="876" w:type="dxa"/>
          </w:tcPr>
          <w:p w14:paraId="695B91EA" w14:textId="77777777" w:rsidR="00BF0D7C" w:rsidRDefault="00000000">
            <w:pPr>
              <w:spacing w:after="0" w:line="360" w:lineRule="auto"/>
              <w:rPr>
                <w:color w:val="000000" w:themeColor="text1"/>
                <w:sz w:val="24"/>
                <w:szCs w:val="24"/>
              </w:rPr>
            </w:pPr>
            <w:r>
              <w:rPr>
                <w:color w:val="000000" w:themeColor="text1"/>
                <w:sz w:val="24"/>
                <w:szCs w:val="24"/>
              </w:rPr>
              <w:t>.707**</w:t>
            </w:r>
          </w:p>
        </w:tc>
        <w:tc>
          <w:tcPr>
            <w:tcW w:w="876" w:type="dxa"/>
          </w:tcPr>
          <w:p w14:paraId="78F9B07F"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71</w:t>
            </w:r>
            <w:r>
              <w:rPr>
                <w:color w:val="000000" w:themeColor="text1"/>
                <w:sz w:val="24"/>
                <w:szCs w:val="24"/>
                <w:lang w:eastAsia="zh-CN"/>
              </w:rPr>
              <w:t>6</w:t>
            </w:r>
            <w:r>
              <w:rPr>
                <w:color w:val="000000" w:themeColor="text1"/>
                <w:sz w:val="24"/>
                <w:szCs w:val="24"/>
              </w:rPr>
              <w:t>**</w:t>
            </w:r>
          </w:p>
        </w:tc>
      </w:tr>
      <w:tr w:rsidR="00BF0D7C" w14:paraId="5E01D85B" w14:textId="77777777">
        <w:trPr>
          <w:trHeight w:val="693"/>
        </w:trPr>
        <w:tc>
          <w:tcPr>
            <w:tcW w:w="0" w:type="auto"/>
          </w:tcPr>
          <w:p w14:paraId="5ABF89BA" w14:textId="77777777" w:rsidR="00BF0D7C" w:rsidRDefault="00000000">
            <w:pPr>
              <w:pStyle w:val="BodyText3"/>
              <w:tabs>
                <w:tab w:val="left" w:pos="2115"/>
                <w:tab w:val="left" w:pos="2430"/>
              </w:tabs>
              <w:spacing w:line="360" w:lineRule="auto"/>
              <w:rPr>
                <w:rFonts w:ascii="Times New Roman Regular" w:hAnsi="Times New Roman Regular" w:cs="Times New Roman Regular"/>
                <w:sz w:val="24"/>
                <w:szCs w:val="24"/>
              </w:rPr>
            </w:pPr>
            <w:r>
              <w:rPr>
                <w:rFonts w:ascii="Times New Roman Regular" w:hAnsi="Times New Roman Regular" w:cs="Times New Roman Regular"/>
                <w:sz w:val="24"/>
                <w:szCs w:val="24"/>
              </w:rPr>
              <w:t>5.Collective Accountability(Y</w:t>
            </w:r>
            <w:r>
              <w:rPr>
                <w:rFonts w:ascii="Times New Roman Regular" w:hAnsi="Times New Roman Regular" w:cs="Times New Roman Regular"/>
                <w:sz w:val="24"/>
                <w:szCs w:val="24"/>
                <w:vertAlign w:val="subscript"/>
                <w:lang w:eastAsia="zh-CN"/>
              </w:rPr>
              <w:t>5</w:t>
            </w:r>
            <w:r>
              <w:rPr>
                <w:rFonts w:ascii="Times New Roman Regular" w:hAnsi="Times New Roman Regular" w:cs="Times New Roman Regular"/>
                <w:sz w:val="24"/>
                <w:szCs w:val="24"/>
              </w:rPr>
              <w:t>)</w:t>
            </w:r>
          </w:p>
        </w:tc>
        <w:tc>
          <w:tcPr>
            <w:tcW w:w="876" w:type="dxa"/>
          </w:tcPr>
          <w:p w14:paraId="011389BA" w14:textId="77777777" w:rsidR="00BF0D7C" w:rsidRDefault="00000000">
            <w:pPr>
              <w:spacing w:after="0" w:line="360" w:lineRule="auto"/>
              <w:rPr>
                <w:color w:val="000000" w:themeColor="text1"/>
                <w:sz w:val="24"/>
                <w:szCs w:val="24"/>
              </w:rPr>
            </w:pPr>
            <w:r>
              <w:rPr>
                <w:color w:val="000000" w:themeColor="text1"/>
                <w:sz w:val="24"/>
                <w:szCs w:val="24"/>
              </w:rPr>
              <w:t>.709**</w:t>
            </w:r>
          </w:p>
        </w:tc>
        <w:tc>
          <w:tcPr>
            <w:tcW w:w="876" w:type="dxa"/>
          </w:tcPr>
          <w:p w14:paraId="65976049"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w:t>
            </w:r>
            <w:r>
              <w:rPr>
                <w:color w:val="000000" w:themeColor="text1"/>
                <w:sz w:val="24"/>
                <w:szCs w:val="24"/>
                <w:lang w:eastAsia="zh-CN"/>
              </w:rPr>
              <w:t>29</w:t>
            </w:r>
            <w:r>
              <w:rPr>
                <w:color w:val="000000" w:themeColor="text1"/>
                <w:sz w:val="24"/>
                <w:szCs w:val="24"/>
              </w:rPr>
              <w:t>**</w:t>
            </w:r>
          </w:p>
        </w:tc>
        <w:tc>
          <w:tcPr>
            <w:tcW w:w="876" w:type="dxa"/>
          </w:tcPr>
          <w:p w14:paraId="7B55C7CE" w14:textId="77777777" w:rsidR="00BF0D7C" w:rsidRDefault="00000000">
            <w:pPr>
              <w:spacing w:after="0" w:line="360" w:lineRule="auto"/>
              <w:rPr>
                <w:color w:val="000000" w:themeColor="text1"/>
                <w:sz w:val="24"/>
                <w:szCs w:val="24"/>
              </w:rPr>
            </w:pPr>
            <w:r>
              <w:rPr>
                <w:color w:val="000000" w:themeColor="text1"/>
                <w:sz w:val="24"/>
                <w:szCs w:val="24"/>
              </w:rPr>
              <w:t>.707**</w:t>
            </w:r>
          </w:p>
        </w:tc>
        <w:tc>
          <w:tcPr>
            <w:tcW w:w="876" w:type="dxa"/>
          </w:tcPr>
          <w:p w14:paraId="24DF15BC" w14:textId="77777777" w:rsidR="00BF0D7C" w:rsidRDefault="00000000">
            <w:pPr>
              <w:spacing w:after="0" w:line="360" w:lineRule="auto"/>
              <w:rPr>
                <w:color w:val="000000" w:themeColor="text1"/>
                <w:sz w:val="24"/>
                <w:szCs w:val="24"/>
              </w:rPr>
            </w:pPr>
            <w:r>
              <w:rPr>
                <w:color w:val="000000" w:themeColor="text1"/>
                <w:sz w:val="24"/>
                <w:szCs w:val="24"/>
              </w:rPr>
              <w:t>.702**</w:t>
            </w:r>
          </w:p>
        </w:tc>
        <w:tc>
          <w:tcPr>
            <w:tcW w:w="876" w:type="dxa"/>
          </w:tcPr>
          <w:p w14:paraId="1D51965B" w14:textId="77777777" w:rsidR="00BF0D7C" w:rsidRDefault="00000000">
            <w:pPr>
              <w:spacing w:after="0" w:line="360" w:lineRule="auto"/>
              <w:rPr>
                <w:color w:val="000000" w:themeColor="text1"/>
                <w:sz w:val="24"/>
                <w:szCs w:val="24"/>
                <w:lang w:eastAsia="zh-CN"/>
              </w:rPr>
            </w:pPr>
            <w:r>
              <w:rPr>
                <w:color w:val="000000" w:themeColor="text1"/>
                <w:sz w:val="24"/>
                <w:szCs w:val="24"/>
                <w:lang w:eastAsia="zh-CN"/>
              </w:rPr>
              <w:t>.712**</w:t>
            </w:r>
          </w:p>
        </w:tc>
      </w:tr>
      <w:tr w:rsidR="00BF0D7C" w14:paraId="4A4C56B9" w14:textId="77777777">
        <w:trPr>
          <w:trHeight w:val="693"/>
        </w:trPr>
        <w:tc>
          <w:tcPr>
            <w:tcW w:w="0" w:type="auto"/>
          </w:tcPr>
          <w:p w14:paraId="07D5F6D9" w14:textId="77777777" w:rsidR="00BF0D7C" w:rsidRDefault="00000000">
            <w:pPr>
              <w:pStyle w:val="BodyText1"/>
              <w:ind w:firstLine="0"/>
              <w:rPr>
                <w:rFonts w:ascii="Times New Roman Regular" w:hAnsi="Times New Roman Regular" w:cs="Times New Roman Regular"/>
                <w:lang w:eastAsia="zh-CN"/>
              </w:rPr>
            </w:pPr>
            <w:r>
              <w:rPr>
                <w:rFonts w:ascii="Times New Roman Regular" w:hAnsi="Times New Roman Regular" w:cs="Times New Roman Regular"/>
              </w:rPr>
              <w:t>Teacher Teamwork</w:t>
            </w:r>
            <w:r>
              <w:rPr>
                <w:rFonts w:ascii="Times New Roman Regular" w:eastAsia="DengXian" w:hAnsi="Times New Roman Regular" w:cs="Times New Roman Regular"/>
                <w:lang w:eastAsia="zh-CN"/>
              </w:rPr>
              <w:t>(Y)</w:t>
            </w:r>
          </w:p>
        </w:tc>
        <w:tc>
          <w:tcPr>
            <w:tcW w:w="876" w:type="dxa"/>
          </w:tcPr>
          <w:p w14:paraId="366BA9DD"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709</w:t>
            </w:r>
            <w:r>
              <w:rPr>
                <w:color w:val="000000" w:themeColor="text1"/>
                <w:sz w:val="24"/>
                <w:szCs w:val="24"/>
              </w:rPr>
              <w:t>**</w:t>
            </w:r>
          </w:p>
        </w:tc>
        <w:tc>
          <w:tcPr>
            <w:tcW w:w="876" w:type="dxa"/>
          </w:tcPr>
          <w:p w14:paraId="5B60649E"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724</w:t>
            </w:r>
            <w:r>
              <w:rPr>
                <w:color w:val="000000" w:themeColor="text1"/>
                <w:sz w:val="24"/>
                <w:szCs w:val="24"/>
              </w:rPr>
              <w:t>**</w:t>
            </w:r>
          </w:p>
        </w:tc>
        <w:tc>
          <w:tcPr>
            <w:tcW w:w="876" w:type="dxa"/>
          </w:tcPr>
          <w:p w14:paraId="1C00D95E" w14:textId="77777777" w:rsidR="00BF0D7C" w:rsidRDefault="00000000">
            <w:pPr>
              <w:spacing w:after="0" w:line="360" w:lineRule="auto"/>
              <w:rPr>
                <w:color w:val="000000" w:themeColor="text1"/>
                <w:sz w:val="24"/>
                <w:szCs w:val="24"/>
                <w:lang w:eastAsia="zh-CN"/>
              </w:rPr>
            </w:pPr>
            <w:r>
              <w:rPr>
                <w:color w:val="000000" w:themeColor="text1"/>
                <w:sz w:val="24"/>
                <w:szCs w:val="24"/>
              </w:rPr>
              <w:t>.</w:t>
            </w:r>
            <w:r>
              <w:rPr>
                <w:rFonts w:hint="eastAsia"/>
                <w:color w:val="000000" w:themeColor="text1"/>
                <w:sz w:val="24"/>
                <w:szCs w:val="24"/>
                <w:lang w:eastAsia="zh-CN"/>
              </w:rPr>
              <w:t>712</w:t>
            </w:r>
            <w:r>
              <w:rPr>
                <w:color w:val="000000" w:themeColor="text1"/>
                <w:sz w:val="24"/>
                <w:szCs w:val="24"/>
              </w:rPr>
              <w:t>**</w:t>
            </w:r>
          </w:p>
        </w:tc>
        <w:tc>
          <w:tcPr>
            <w:tcW w:w="876" w:type="dxa"/>
          </w:tcPr>
          <w:p w14:paraId="679FA810"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701</w:t>
            </w:r>
            <w:r>
              <w:rPr>
                <w:color w:val="000000" w:themeColor="text1"/>
                <w:sz w:val="24"/>
                <w:szCs w:val="24"/>
              </w:rPr>
              <w:t>**</w:t>
            </w:r>
          </w:p>
        </w:tc>
        <w:tc>
          <w:tcPr>
            <w:tcW w:w="876" w:type="dxa"/>
          </w:tcPr>
          <w:p w14:paraId="72FF6180" w14:textId="77777777" w:rsidR="00BF0D7C" w:rsidRDefault="00000000">
            <w:pPr>
              <w:spacing w:after="0" w:line="360" w:lineRule="auto"/>
              <w:rPr>
                <w:color w:val="000000" w:themeColor="text1"/>
                <w:sz w:val="24"/>
                <w:szCs w:val="24"/>
              </w:rPr>
            </w:pPr>
            <w:r>
              <w:rPr>
                <w:color w:val="000000" w:themeColor="text1"/>
                <w:sz w:val="24"/>
                <w:szCs w:val="24"/>
              </w:rPr>
              <w:t>.</w:t>
            </w:r>
            <w:r>
              <w:rPr>
                <w:rFonts w:hint="eastAsia"/>
                <w:color w:val="000000" w:themeColor="text1"/>
                <w:sz w:val="24"/>
                <w:szCs w:val="24"/>
                <w:lang w:eastAsia="zh-CN"/>
              </w:rPr>
              <w:t>712</w:t>
            </w:r>
            <w:r>
              <w:rPr>
                <w:color w:val="000000" w:themeColor="text1"/>
                <w:sz w:val="24"/>
                <w:szCs w:val="24"/>
              </w:rPr>
              <w:t>**</w:t>
            </w:r>
          </w:p>
        </w:tc>
      </w:tr>
    </w:tbl>
    <w:p w14:paraId="6DA7CE59" w14:textId="77777777" w:rsidR="00BF0D7C" w:rsidRDefault="00000000">
      <w:pPr>
        <w:spacing w:after="0" w:line="360" w:lineRule="auto"/>
        <w:jc w:val="thaiDistribute"/>
        <w:rPr>
          <w:sz w:val="24"/>
          <w:szCs w:val="24"/>
        </w:rPr>
      </w:pPr>
      <w:r>
        <w:rPr>
          <w:rFonts w:ascii="Times New Roman Bold" w:hAnsi="Times New Roman Bold" w:cs="Times New Roman Bold"/>
          <w:b/>
          <w:bCs/>
          <w:sz w:val="24"/>
          <w:szCs w:val="24"/>
        </w:rPr>
        <w:t xml:space="preserve">        Table 4</w:t>
      </w:r>
      <w:r>
        <w:rPr>
          <w:sz w:val="24"/>
          <w:szCs w:val="24"/>
        </w:rPr>
        <w:t xml:space="preserve"> was</w:t>
      </w:r>
      <w:r>
        <w:rPr>
          <w:rFonts w:ascii="Times New Roman Bold" w:hAnsi="Times New Roman Bold" w:cs="Times New Roman Bold"/>
          <w:b/>
          <w:bCs/>
          <w:sz w:val="24"/>
          <w:szCs w:val="24"/>
        </w:rPr>
        <w:t xml:space="preserve"> </w:t>
      </w:r>
      <w:r>
        <w:rPr>
          <w:rFonts w:hint="eastAsia"/>
          <w:sz w:val="24"/>
          <w:szCs w:val="24"/>
        </w:rPr>
        <w:t xml:space="preserve">found that the </w:t>
      </w:r>
      <w:r>
        <w:rPr>
          <w:rFonts w:ascii="Times New Roman Regular" w:hAnsi="Times New Roman Regular" w:cs="Times New Roman Regular"/>
          <w:sz w:val="24"/>
          <w:szCs w:val="24"/>
        </w:rPr>
        <w:t xml:space="preserve">Transformational Leadership of Administrators </w:t>
      </w:r>
      <w:r>
        <w:rPr>
          <w:rFonts w:hint="eastAsia"/>
          <w:sz w:val="24"/>
          <w:szCs w:val="24"/>
        </w:rPr>
        <w:t>(X)</w:t>
      </w:r>
      <w:r>
        <w:rPr>
          <w:sz w:val="24"/>
          <w:szCs w:val="24"/>
        </w:rPr>
        <w:t xml:space="preserve"> </w:t>
      </w:r>
      <w:r>
        <w:rPr>
          <w:rFonts w:hint="eastAsia"/>
          <w:sz w:val="24"/>
          <w:szCs w:val="24"/>
        </w:rPr>
        <w:t xml:space="preserve">with </w:t>
      </w:r>
      <w:r>
        <w:rPr>
          <w:sz w:val="24"/>
          <w:szCs w:val="24"/>
        </w:rPr>
        <w:t>Teacher Teamwork</w:t>
      </w:r>
      <w:r>
        <w:rPr>
          <w:rFonts w:hint="eastAsia"/>
          <w:sz w:val="24"/>
          <w:szCs w:val="24"/>
        </w:rPr>
        <w:t>（</w:t>
      </w:r>
      <w:r>
        <w:rPr>
          <w:rFonts w:hint="eastAsia"/>
          <w:sz w:val="24"/>
          <w:szCs w:val="24"/>
        </w:rPr>
        <w:t>Y</w:t>
      </w:r>
      <w:r>
        <w:rPr>
          <w:rFonts w:hint="eastAsia"/>
          <w:sz w:val="24"/>
          <w:szCs w:val="24"/>
        </w:rPr>
        <w:t>）</w:t>
      </w:r>
      <w:r>
        <w:rPr>
          <w:rFonts w:hint="eastAsia"/>
          <w:sz w:val="24"/>
          <w:szCs w:val="24"/>
        </w:rPr>
        <w:t>in high correlation,</w:t>
      </w:r>
      <w:r>
        <w:rPr>
          <w:sz w:val="24"/>
          <w:szCs w:val="24"/>
        </w:rPr>
        <w:t xml:space="preserve"> </w:t>
      </w:r>
      <w:r>
        <w:rPr>
          <w:rFonts w:hint="eastAsia"/>
          <w:sz w:val="24"/>
          <w:szCs w:val="24"/>
        </w:rPr>
        <w:t>overall,</w:t>
      </w:r>
      <w:r>
        <w:rPr>
          <w:sz w:val="24"/>
          <w:szCs w:val="24"/>
        </w:rPr>
        <w:t xml:space="preserve"> </w:t>
      </w:r>
      <w:r>
        <w:rPr>
          <w:rFonts w:hint="eastAsia"/>
          <w:sz w:val="24"/>
          <w:szCs w:val="24"/>
        </w:rPr>
        <w:t>there was a positive</w:t>
      </w:r>
      <w:r>
        <w:rPr>
          <w:sz w:val="24"/>
          <w:szCs w:val="24"/>
        </w:rPr>
        <w:t>ly</w:t>
      </w:r>
      <w:r>
        <w:rPr>
          <w:rFonts w:hint="eastAsia"/>
          <w:sz w:val="24"/>
          <w:szCs w:val="24"/>
        </w:rPr>
        <w:t xml:space="preserve"> correlation</w:t>
      </w:r>
      <w:r>
        <w:rPr>
          <w:sz w:val="24"/>
          <w:szCs w:val="24"/>
        </w:rPr>
        <w:t xml:space="preserve"> </w:t>
      </w:r>
      <w:r>
        <w:rPr>
          <w:rFonts w:hint="eastAsia"/>
          <w:sz w:val="24"/>
          <w:szCs w:val="24"/>
        </w:rPr>
        <w:t>(r=.</w:t>
      </w:r>
      <w:r>
        <w:rPr>
          <w:sz w:val="24"/>
          <w:szCs w:val="24"/>
        </w:rPr>
        <w:t>712</w:t>
      </w:r>
      <w:r>
        <w:rPr>
          <w:rFonts w:hint="eastAsia"/>
          <w:sz w:val="24"/>
          <w:szCs w:val="24"/>
        </w:rPr>
        <w:t>**)</w:t>
      </w:r>
      <w:r>
        <w:rPr>
          <w:sz w:val="24"/>
          <w:szCs w:val="24"/>
        </w:rPr>
        <w:t>.</w:t>
      </w:r>
    </w:p>
    <w:p w14:paraId="59A40FB0" w14:textId="77777777" w:rsidR="00BF0D7C" w:rsidRDefault="00BF0D7C">
      <w:pPr>
        <w:spacing w:after="0" w:line="360" w:lineRule="auto"/>
        <w:jc w:val="thaiDistribute"/>
        <w:rPr>
          <w:sz w:val="24"/>
          <w:szCs w:val="24"/>
        </w:rPr>
      </w:pPr>
    </w:p>
    <w:p w14:paraId="05FAA763" w14:textId="77777777" w:rsidR="00BF0D7C" w:rsidRDefault="00000000">
      <w:pPr>
        <w:spacing w:after="0"/>
        <w:rPr>
          <w:b/>
          <w:color w:val="000000"/>
          <w:sz w:val="28"/>
        </w:rPr>
      </w:pPr>
      <w:r>
        <w:rPr>
          <w:b/>
          <w:color w:val="000000"/>
          <w:sz w:val="28"/>
        </w:rPr>
        <w:t>Discussion</w:t>
      </w:r>
    </w:p>
    <w:p w14:paraId="7BF42946" w14:textId="77777777" w:rsidR="00BF0D7C" w:rsidRDefault="00000000">
      <w:pPr>
        <w:ind w:firstLineChars="384" w:firstLine="922"/>
        <w:jc w:val="both"/>
        <w:rPr>
          <w:rFonts w:ascii="Times New Roman Regular" w:hAnsi="Times New Roman Regular" w:cs="Times New Roman Regular"/>
          <w:b/>
          <w:bCs/>
          <w:sz w:val="24"/>
          <w:szCs w:val="24"/>
        </w:rPr>
      </w:pPr>
      <w:r>
        <w:rPr>
          <w:rFonts w:ascii="Times New Roman Regular" w:hAnsi="Times New Roman Regular" w:cs="Times New Roman Regular"/>
          <w:sz w:val="24"/>
          <w:szCs w:val="24"/>
          <w:lang w:eastAsia="zh-CN"/>
        </w:rPr>
        <w:t>Based on the research objectives, the discussion will be presented as follows:</w:t>
      </w:r>
    </w:p>
    <w:p w14:paraId="60E057FE" w14:textId="77777777" w:rsidR="00BF0D7C" w:rsidRDefault="00000000">
      <w:pPr>
        <w:spacing w:line="360" w:lineRule="auto"/>
        <w:ind w:firstLineChars="400" w:firstLine="96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T</w:t>
      </w:r>
      <w:r>
        <w:rPr>
          <w:rFonts w:ascii="Times New Roman Regular" w:hAnsi="Times New Roman Regular" w:cs="Times New Roman Regular"/>
          <w:bCs/>
          <w:sz w:val="24"/>
          <w:szCs w:val="24"/>
        </w:rPr>
        <w:t>ransformational Leadership</w:t>
      </w:r>
      <w:r>
        <w:rPr>
          <w:rFonts w:ascii="Times New Roman Regular" w:hAnsi="Times New Roman Regular" w:cs="Times New Roman Regular"/>
          <w:sz w:val="24"/>
          <w:szCs w:val="24"/>
          <w:lang w:eastAsia="zh-CN"/>
        </w:rPr>
        <w:t xml:space="preserve"> </w:t>
      </w:r>
      <w:r>
        <w:rPr>
          <w:rFonts w:ascii="Times New Roman Regular" w:hAnsi="Times New Roman Regular" w:cs="Times New Roman Regular"/>
          <w:color w:val="000000"/>
          <w:sz w:val="24"/>
          <w:szCs w:val="24"/>
        </w:rPr>
        <w:t xml:space="preserve">of Administrators </w:t>
      </w:r>
      <w:r>
        <w:rPr>
          <w:rFonts w:ascii="Times New Roman Regular" w:hAnsi="Times New Roman Regular" w:cs="Times New Roman Regular"/>
          <w:sz w:val="24"/>
          <w:szCs w:val="24"/>
        </w:rPr>
        <w:t xml:space="preserve">in Taishan University under Shandong Province, </w:t>
      </w:r>
      <w:r>
        <w:rPr>
          <w:rFonts w:ascii="Times New Roman Regular" w:hAnsi="Times New Roman Regular" w:cs="Times New Roman Regular"/>
          <w:sz w:val="24"/>
          <w:szCs w:val="24"/>
          <w:lang w:eastAsia="zh-CN"/>
        </w:rPr>
        <w:t>overall and in each aspect was at a high level. Inspirational Motivation</w:t>
      </w:r>
      <w:r>
        <w:rPr>
          <w:rFonts w:ascii="Times New Roman Regular" w:hAnsi="Times New Roman Regular" w:cs="Times New Roman Regular"/>
          <w:sz w:val="24"/>
          <w:szCs w:val="24"/>
        </w:rPr>
        <w:t xml:space="preserve"> had the highest average, </w:t>
      </w:r>
      <w:r>
        <w:rPr>
          <w:rFonts w:ascii="Times New Roman Regular" w:hAnsi="Times New Roman Regular" w:cs="Times New Roman Regular"/>
          <w:sz w:val="24"/>
          <w:szCs w:val="24"/>
          <w:lang w:eastAsia="zh-CN"/>
        </w:rPr>
        <w:t>followed by Idealized Influence and Intellectual Stimulation. A</w:t>
      </w:r>
      <w:r>
        <w:rPr>
          <w:rFonts w:ascii="Times New Roman Regular" w:hAnsi="Times New Roman Regular" w:cs="Times New Roman Regular"/>
          <w:sz w:val="24"/>
          <w:szCs w:val="24"/>
        </w:rPr>
        <w:t>nd</w:t>
      </w:r>
      <w:r>
        <w:rPr>
          <w:rFonts w:ascii="Times New Roman Regular" w:hAnsi="Times New Roman Regular" w:cs="Times New Roman Regular"/>
          <w:sz w:val="24"/>
          <w:szCs w:val="24"/>
          <w:lang w:eastAsia="zh-CN"/>
        </w:rPr>
        <w:t xml:space="preserve"> Individualized Consideration</w:t>
      </w:r>
      <w:r>
        <w:rPr>
          <w:rFonts w:ascii="Times New Roman Regular" w:hAnsi="Times New Roman Regular" w:cs="Times New Roman Regular"/>
          <w:sz w:val="24"/>
          <w:szCs w:val="24"/>
        </w:rPr>
        <w:t xml:space="preserve"> had the lowest average. Because</w:t>
      </w:r>
      <w:r>
        <w:rPr>
          <w:rFonts w:ascii="Times New Roman Regular" w:hAnsi="Times New Roman Regular" w:cs="Times New Roman Regular"/>
          <w:color w:val="0000FF"/>
          <w:sz w:val="24"/>
          <w:szCs w:val="24"/>
          <w:lang w:eastAsia="zh-CN"/>
        </w:rPr>
        <w:t xml:space="preserve"> </w:t>
      </w:r>
      <w:r>
        <w:rPr>
          <w:rFonts w:ascii="Times New Roman Regular" w:hAnsi="Times New Roman Regular" w:cs="Times New Roman Regular"/>
          <w:sz w:val="24"/>
          <w:szCs w:val="24"/>
        </w:rPr>
        <w:t>Taishan University</w:t>
      </w:r>
      <w:r>
        <w:rPr>
          <w:rFonts w:ascii="Times New Roman Regular" w:hAnsi="Times New Roman Regular" w:cs="Times New Roman Regular"/>
          <w:sz w:val="24"/>
          <w:szCs w:val="24"/>
          <w:lang w:eastAsia="zh-CN"/>
        </w:rPr>
        <w:t xml:space="preserve"> in Shandong Province </w:t>
      </w:r>
      <w:r>
        <w:rPr>
          <w:rFonts w:ascii="Times New Roman Regular" w:hAnsi="Times New Roman Regular" w:cs="Times New Roman Regular"/>
          <w:sz w:val="24"/>
          <w:szCs w:val="24"/>
        </w:rPr>
        <w:t>has demonstrated an outstanding leading position in all aspects of high-level transformation driven by transformational leadership. Through comprehensive and integrated consideration, whether it is the leadership's behavior towards faculty and staff, the common development of teachers and students, or the innovation of management concepts, it can be found that Taishan College managers have reached a relatively high level in transformational leadership practice. Which was consistent with the research of Li Jinyu and Wang Xin</w:t>
      </w:r>
      <w:r>
        <w:rPr>
          <w:rFonts w:ascii="Times New Roman Regular" w:hAnsi="Times New Roman Regular" w:cs="Times New Roman Regular"/>
          <w:sz w:val="24"/>
          <w:szCs w:val="24"/>
        </w:rPr>
        <w:t>（</w:t>
      </w:r>
      <w:r>
        <w:rPr>
          <w:rFonts w:ascii="Times New Roman Regular" w:hAnsi="Times New Roman Regular" w:cs="Times New Roman Regular"/>
          <w:sz w:val="24"/>
          <w:szCs w:val="24"/>
        </w:rPr>
        <w:t>2018</w:t>
      </w:r>
      <w:r>
        <w:rPr>
          <w:rFonts w:ascii="Times New Roman Regular" w:hAnsi="Times New Roman Regular" w:cs="Times New Roman Regular"/>
          <w:sz w:val="24"/>
          <w:szCs w:val="24"/>
        </w:rPr>
        <w:t>）</w:t>
      </w:r>
      <w:r>
        <w:rPr>
          <w:rFonts w:ascii="Times New Roman Regular" w:hAnsi="Times New Roman Regular" w:cs="Times New Roman Regular"/>
          <w:sz w:val="24"/>
          <w:szCs w:val="24"/>
        </w:rPr>
        <w:t xml:space="preserve">"A Study on the Relationship between Transformational Leadership of Primary and Secondary School Principals and School Effectiveness". Research has proven that transformational leadership is far more effective than traditional leadership </w:t>
      </w:r>
      <w:proofErr w:type="gramStart"/>
      <w:r>
        <w:rPr>
          <w:rFonts w:ascii="Times New Roman Regular" w:hAnsi="Times New Roman Regular" w:cs="Times New Roman Regular"/>
          <w:sz w:val="24"/>
          <w:szCs w:val="24"/>
        </w:rPr>
        <w:t>styles.Which</w:t>
      </w:r>
      <w:proofErr w:type="gramEnd"/>
      <w:r>
        <w:rPr>
          <w:rFonts w:ascii="Times New Roman Regular" w:hAnsi="Times New Roman Regular" w:cs="Times New Roman Regular"/>
          <w:sz w:val="24"/>
          <w:szCs w:val="24"/>
        </w:rPr>
        <w:t xml:space="preserve"> was consistent with the research of Cao Xiaoli, Peng Chen, and Zhang Wangqiong (2021) "The impact of transformational leadership on the supportive behavior of college </w:t>
      </w:r>
      <w:proofErr w:type="gramStart"/>
      <w:r>
        <w:rPr>
          <w:rFonts w:ascii="Times New Roman Regular" w:hAnsi="Times New Roman Regular" w:cs="Times New Roman Regular"/>
          <w:sz w:val="24"/>
          <w:szCs w:val="24"/>
        </w:rPr>
        <w:t>teachers:a</w:t>
      </w:r>
      <w:proofErr w:type="gramEnd"/>
      <w:r>
        <w:rPr>
          <w:rFonts w:ascii="Times New Roman Regular" w:hAnsi="Times New Roman Regular" w:cs="Times New Roman Regular"/>
          <w:sz w:val="24"/>
          <w:szCs w:val="24"/>
        </w:rPr>
        <w:t xml:space="preserve"> moderated mediation effect model". The results show that transformational leadership has a significant positive impact on the supportive behavior of college teachers.</w:t>
      </w:r>
    </w:p>
    <w:p w14:paraId="199C84F7" w14:textId="77777777" w:rsidR="00BF0D7C" w:rsidRDefault="00000000">
      <w:pPr>
        <w:pStyle w:val="BodyText"/>
        <w:spacing w:after="0" w:line="360" w:lineRule="auto"/>
        <w:ind w:firstLineChars="400" w:firstLine="960"/>
        <w:jc w:val="both"/>
        <w:rPr>
          <w:rFonts w:ascii="Times New Roman Regular" w:hAnsi="Times New Roman Regular" w:cs="Times New Roman Regular"/>
          <w:bCs/>
          <w:lang w:eastAsia="zh-CN"/>
        </w:rPr>
      </w:pPr>
      <w:r>
        <w:rPr>
          <w:rFonts w:ascii="Times New Roman Regular" w:hAnsi="Times New Roman Regular" w:cs="Times New Roman Regular"/>
          <w:bCs/>
          <w:lang w:eastAsia="zh-CN"/>
        </w:rPr>
        <w:t xml:space="preserve">(1) </w:t>
      </w:r>
      <w:r>
        <w:rPr>
          <w:rFonts w:ascii="Times New Roman Bold" w:hAnsi="Times New Roman Bold" w:cs="Times New Roman Bold"/>
          <w:b/>
          <w:lang w:eastAsia="zh-CN"/>
        </w:rPr>
        <w:t>Idealized Influence</w:t>
      </w:r>
      <w:r>
        <w:rPr>
          <w:rFonts w:ascii="Times New Roman Regular" w:hAnsi="Times New Roman Regular" w:cs="Times New Roman Regular"/>
          <w:bCs/>
          <w:lang w:eastAsia="zh-CN"/>
        </w:rPr>
        <w:t xml:space="preserve"> of the transformational leadership of administrators in Taishan University under Shandong Province, </w:t>
      </w:r>
      <w:proofErr w:type="gramStart"/>
      <w:r>
        <w:rPr>
          <w:rFonts w:ascii="Times New Roman Regular" w:hAnsi="Times New Roman Regular" w:cs="Times New Roman Regular"/>
          <w:bCs/>
          <w:lang w:eastAsia="zh-CN"/>
        </w:rPr>
        <w:t>Considering</w:t>
      </w:r>
      <w:proofErr w:type="gramEnd"/>
      <w:r>
        <w:rPr>
          <w:rFonts w:ascii="Times New Roman Regular" w:hAnsi="Times New Roman Regular" w:cs="Times New Roman Regular"/>
          <w:bCs/>
          <w:lang w:eastAsia="zh-CN"/>
        </w:rPr>
        <w:t xml:space="preserve"> in each item, it was found that overall items were at a high level. Leaders demonstrate high ethical standards in their words and deeds was at the highest mean, followed by Leaders were able to remain calm during difficult times and instill confidence in the team, and the Leaders set an example at work and become my role models was at the lowest mean. Because managers can enhance team cohesion and stimulate employees'intrinsic motivation and creativity by depicting an idealized team vision, which was in accordance with the research of Guo YuZhao (2023) explored transformational leadership of administrators in the third experimental primary school of Taishan university under Shandong province. The Idealized Influence of the transformational leadership of administrators at TaiShan University under ShanDong Province overall and in each aspect was at a highest level.</w:t>
      </w:r>
    </w:p>
    <w:p w14:paraId="24A5BB78" w14:textId="77777777" w:rsidR="00BF0D7C" w:rsidRDefault="00000000">
      <w:pPr>
        <w:pStyle w:val="BodyText"/>
        <w:spacing w:after="0" w:line="360" w:lineRule="auto"/>
        <w:ind w:firstLineChars="400" w:firstLine="960"/>
        <w:jc w:val="both"/>
        <w:rPr>
          <w:rFonts w:ascii="Times New Roman Regular" w:hAnsi="Times New Roman Regular" w:cs="Times New Roman Regular"/>
          <w:lang w:eastAsia="zh-CN"/>
        </w:rPr>
      </w:pPr>
      <w:r>
        <w:rPr>
          <w:rFonts w:ascii="Times New Roman Regular" w:hAnsi="Times New Roman Regular" w:cs="Times New Roman Regular"/>
          <w:bCs/>
          <w:lang w:eastAsia="zh-CN"/>
        </w:rPr>
        <w:t xml:space="preserve">(2) </w:t>
      </w:r>
      <w:r>
        <w:rPr>
          <w:rFonts w:ascii="Times New Roman Bold" w:hAnsi="Times New Roman Bold" w:cs="Times New Roman Bold"/>
          <w:b/>
          <w:lang w:eastAsia="zh-CN"/>
        </w:rPr>
        <w:t>I</w:t>
      </w:r>
      <w:r>
        <w:rPr>
          <w:rFonts w:ascii="Times New Roman Bold" w:hAnsi="Times New Roman Bold" w:cs="Times New Roman Bold"/>
          <w:b/>
          <w:color w:val="000000" w:themeColor="text1"/>
          <w:lang w:eastAsia="zh-CN"/>
        </w:rPr>
        <w:t xml:space="preserve">nspirational Motivation </w:t>
      </w:r>
      <w:r>
        <w:rPr>
          <w:rFonts w:ascii="Times New Roman Regular" w:hAnsi="Times New Roman Regular" w:cs="Times New Roman Regular"/>
          <w:bCs/>
          <w:color w:val="000000" w:themeColor="text1"/>
          <w:lang w:eastAsia="zh-CN"/>
        </w:rPr>
        <w:t xml:space="preserve">of the transformational leadership of administrators in Taishan University under Shandong Province. Considering in each item, it was found that overall items were at a high level. </w:t>
      </w:r>
      <w:r>
        <w:rPr>
          <w:rFonts w:ascii="Times New Roman Regular" w:eastAsia="DengXian" w:hAnsi="Times New Roman Regular" w:cs="Times New Roman Regular"/>
          <w:color w:val="000000" w:themeColor="text1"/>
          <w:lang w:eastAsia="zh-CN"/>
        </w:rPr>
        <w:t>L</w:t>
      </w:r>
      <w:r>
        <w:rPr>
          <w:rFonts w:ascii="Times New Roman Regular" w:eastAsia="DengXian" w:hAnsi="Times New Roman Regular" w:cs="Times New Roman Regular"/>
          <w:color w:val="000000" w:themeColor="text1"/>
          <w:lang w:val="en-GB" w:eastAsia="zh-CN"/>
        </w:rPr>
        <w:t>eader</w:t>
      </w:r>
      <w:r>
        <w:rPr>
          <w:rFonts w:ascii="Times New Roman Regular" w:eastAsia="DengXian" w:hAnsi="Times New Roman Regular" w:cs="Times New Roman Regular"/>
          <w:color w:val="000000" w:themeColor="text1"/>
          <w:lang w:eastAsia="zh-CN"/>
        </w:rPr>
        <w:t>s</w:t>
      </w:r>
      <w:r>
        <w:rPr>
          <w:rFonts w:ascii="Times New Roman Regular" w:eastAsia="DengXian" w:hAnsi="Times New Roman Regular" w:cs="Times New Roman Regular"/>
          <w:color w:val="000000" w:themeColor="text1"/>
          <w:lang w:val="en-GB" w:eastAsia="zh-CN"/>
        </w:rPr>
        <w:t xml:space="preserve"> can clearly describe the long</w:t>
      </w:r>
      <w:r>
        <w:rPr>
          <w:rFonts w:ascii="Times New Roman Regular" w:eastAsia="DengXian" w:hAnsi="Times New Roman Regular" w:cs="Times New Roman Regular"/>
          <w:color w:val="000000" w:themeColor="text1"/>
          <w:lang w:eastAsia="zh-CN"/>
        </w:rPr>
        <w:t>-</w:t>
      </w:r>
      <w:r>
        <w:rPr>
          <w:rFonts w:ascii="Times New Roman Regular" w:eastAsia="DengXian" w:hAnsi="Times New Roman Regular" w:cs="Times New Roman Regular"/>
          <w:color w:val="000000" w:themeColor="text1"/>
          <w:lang w:val="en-GB" w:eastAsia="zh-CN"/>
        </w:rPr>
        <w:t>term vision of the college</w:t>
      </w:r>
      <w:r>
        <w:rPr>
          <w:rFonts w:ascii="Times New Roman Regular" w:eastAsia="DengXian" w:hAnsi="Times New Roman Regular" w:cs="Times New Roman Regular"/>
          <w:color w:val="000000" w:themeColor="text1"/>
          <w:lang w:eastAsia="zh-CN"/>
        </w:rPr>
        <w:t xml:space="preserve"> and Leaders will emphasize the significance of the work to the college and society</w:t>
      </w:r>
      <w:r>
        <w:rPr>
          <w:rFonts w:ascii="Times New Roman Regular" w:hAnsi="Times New Roman Regular" w:cs="Times New Roman Regular"/>
          <w:color w:val="000000" w:themeColor="text1"/>
          <w:lang w:eastAsia="zh-CN"/>
        </w:rPr>
        <w:t xml:space="preserve"> were the highest mean, followed by L</w:t>
      </w:r>
      <w:r>
        <w:rPr>
          <w:rFonts w:ascii="Times New Roman Regular" w:eastAsia="DengXian" w:hAnsi="Times New Roman Regular" w:cs="Times New Roman Regular"/>
          <w:color w:val="000000" w:themeColor="text1"/>
          <w:lang w:eastAsia="zh-CN"/>
        </w:rPr>
        <w:t>eaders</w:t>
      </w:r>
      <w:r>
        <w:rPr>
          <w:rFonts w:ascii="Times New Roman Regular" w:eastAsia="DengXian" w:hAnsi="Times New Roman Regular" w:cs="Times New Roman Regular"/>
          <w:color w:val="000000" w:themeColor="text1"/>
          <w:cs/>
          <w:lang w:val="en-GB" w:eastAsia="zh-CN"/>
        </w:rPr>
        <w:t xml:space="preserve"> often inspires the team's enthusiasm through encouraging words</w:t>
      </w:r>
      <w:r>
        <w:rPr>
          <w:rFonts w:ascii="Times New Roman Regular" w:eastAsia="DengXian" w:hAnsi="Times New Roman Regular" w:cs="Times New Roman Regular"/>
          <w:color w:val="000000" w:themeColor="text1"/>
          <w:lang w:eastAsia="zh-CN"/>
        </w:rPr>
        <w:t xml:space="preserve"> and Leaders</w:t>
      </w:r>
      <w:r>
        <w:rPr>
          <w:rFonts w:ascii="Times New Roman Regular" w:eastAsia="DengXian" w:hAnsi="Times New Roman Regular" w:cs="Times New Roman Regular"/>
          <w:color w:val="000000" w:themeColor="text1"/>
          <w:cs/>
          <w:lang w:val="en-GB" w:eastAsia="zh-CN"/>
        </w:rPr>
        <w:t xml:space="preserve"> will convey a positive and optimistic attitude</w:t>
      </w:r>
      <w:r>
        <w:rPr>
          <w:rFonts w:ascii="Times New Roman Regular" w:hAnsi="Times New Roman Regular" w:cs="Times New Roman Regular"/>
          <w:color w:val="000000" w:themeColor="text1"/>
          <w:lang w:eastAsia="zh-CN"/>
        </w:rPr>
        <w:t>, and L</w:t>
      </w:r>
      <w:r>
        <w:rPr>
          <w:rFonts w:ascii="Times New Roman Regular" w:eastAsia="DengXian" w:hAnsi="Times New Roman Regular" w:cs="Times New Roman Regular"/>
          <w:color w:val="000000" w:themeColor="text1"/>
          <w:cs/>
          <w:lang w:val="en-GB" w:eastAsia="zh-CN"/>
        </w:rPr>
        <w:t>eader</w:t>
      </w:r>
      <w:r>
        <w:rPr>
          <w:rFonts w:ascii="Times New Roman Regular" w:eastAsia="DengXian" w:hAnsi="Times New Roman Regular" w:cs="Times New Roman Regular"/>
          <w:color w:val="000000" w:themeColor="text1"/>
          <w:lang w:eastAsia="zh-CN"/>
        </w:rPr>
        <w:t>s</w:t>
      </w:r>
      <w:r>
        <w:rPr>
          <w:rFonts w:ascii="Times New Roman Regular" w:eastAsia="DengXian" w:hAnsi="Times New Roman Regular" w:cs="Times New Roman Regular"/>
          <w:color w:val="000000" w:themeColor="text1"/>
          <w:cs/>
          <w:lang w:val="en-GB" w:eastAsia="zh-CN"/>
        </w:rPr>
        <w:t xml:space="preserve"> encourages team members to work towards a common goal</w:t>
      </w:r>
      <w:r>
        <w:rPr>
          <w:rFonts w:ascii="Times New Roman Regular" w:hAnsi="Times New Roman Regular" w:cs="Times New Roman Regular"/>
          <w:bCs/>
          <w:color w:val="000000" w:themeColor="text1"/>
          <w:lang w:eastAsia="zh-CN" w:bidi="th"/>
        </w:rPr>
        <w:t xml:space="preserve"> </w:t>
      </w:r>
      <w:r>
        <w:rPr>
          <w:rFonts w:ascii="Times New Roman Regular" w:hAnsi="Times New Roman Regular" w:cs="Times New Roman Regular"/>
          <w:color w:val="000000" w:themeColor="text1"/>
          <w:lang w:eastAsia="zh-CN"/>
        </w:rPr>
        <w:t xml:space="preserve">was at the lowest mean. Because it can enhance teachers' self efficacy, identify with the organization and promote innovation and resource sharing, strengthen self-worth, and thus enhance intrinsic motivation. which is consistent with the </w:t>
      </w:r>
      <w:r>
        <w:rPr>
          <w:rFonts w:ascii="Times New Roman Regular" w:hAnsi="Times New Roman Regular" w:cs="Times New Roman Regular"/>
          <w:color w:val="000000" w:themeColor="text1"/>
        </w:rPr>
        <w:t>research</w:t>
      </w:r>
      <w:r>
        <w:rPr>
          <w:rFonts w:ascii="Times New Roman Regular" w:hAnsi="Times New Roman Regular" w:cs="Times New Roman Regular"/>
          <w:color w:val="000000" w:themeColor="text1"/>
          <w:lang w:eastAsia="zh-CN"/>
        </w:rPr>
        <w:t xml:space="preserve"> of Liu Lili and Kong </w:t>
      </w:r>
      <w:r>
        <w:rPr>
          <w:rFonts w:ascii="Times New Roman Regular" w:hAnsi="Times New Roman Regular" w:cs="Times New Roman Regular"/>
          <w:lang w:eastAsia="zh-CN"/>
        </w:rPr>
        <w:t xml:space="preserve">Man (2020) "Research on the Relationship between Transformational Leadership and Teacher Organizational Commitment: Analysis of the Mediating Role of Teacher Self-efficacy". Transformational leadership also has a significant positive impact on teacher self-efficacy, which is consistent with the </w:t>
      </w:r>
      <w:r>
        <w:rPr>
          <w:rFonts w:ascii="Times New Roman Regular" w:hAnsi="Times New Roman Regular" w:cs="Times New Roman Regular"/>
        </w:rPr>
        <w:t>research</w:t>
      </w:r>
      <w:r>
        <w:rPr>
          <w:rFonts w:ascii="Times New Roman Regular" w:hAnsi="Times New Roman Regular" w:cs="Times New Roman Regular"/>
          <w:lang w:eastAsia="zh-CN"/>
        </w:rPr>
        <w:t xml:space="preserve"> of Lorty Bauer Anderson (2019) "Leadership and </w:t>
      </w:r>
      <w:proofErr w:type="gramStart"/>
      <w:r>
        <w:rPr>
          <w:rFonts w:ascii="Times New Roman Regular" w:hAnsi="Times New Roman Regular" w:cs="Times New Roman Regular"/>
          <w:lang w:eastAsia="zh-CN"/>
        </w:rPr>
        <w:t>motivation:a</w:t>
      </w:r>
      <w:proofErr w:type="gramEnd"/>
      <w:r>
        <w:rPr>
          <w:rFonts w:ascii="Times New Roman Regular" w:hAnsi="Times New Roman Regular" w:cs="Times New Roman Regular"/>
          <w:lang w:eastAsia="zh-CN"/>
        </w:rPr>
        <w:t xml:space="preserve"> qualitative study of transformational leadership and public service motivation". When leaders can clarify and adhere to the common vision of the organization, they can improve employees' public service motivation, make them more motivated to contribute to society and others, and adhere to this vision for a long time.</w:t>
      </w:r>
    </w:p>
    <w:p w14:paraId="0515A5DE" w14:textId="77777777" w:rsidR="00BF0D7C" w:rsidRDefault="00000000">
      <w:pPr>
        <w:pStyle w:val="BodyText"/>
        <w:spacing w:before="69" w:after="0" w:line="360" w:lineRule="auto"/>
        <w:ind w:firstLineChars="400" w:firstLine="960"/>
        <w:jc w:val="both"/>
        <w:rPr>
          <w:rFonts w:ascii="Times New Roman Regular" w:hAnsi="Times New Roman Regular" w:cs="Times New Roman Regular"/>
          <w:bCs/>
          <w:lang w:eastAsia="zh-CN"/>
        </w:rPr>
      </w:pPr>
      <w:r>
        <w:rPr>
          <w:rFonts w:ascii="Times New Roman Regular" w:hAnsi="Times New Roman Regular" w:cs="Times New Roman Regular"/>
          <w:bCs/>
          <w:lang w:eastAsia="zh-CN"/>
        </w:rPr>
        <w:t xml:space="preserve">(3) </w:t>
      </w:r>
      <w:r>
        <w:rPr>
          <w:rFonts w:ascii="Times New Roman Bold" w:hAnsi="Times New Roman Bold" w:cs="Times New Roman Bold"/>
          <w:b/>
          <w:bCs/>
          <w:lang w:eastAsia="zh-CN"/>
        </w:rPr>
        <w:t xml:space="preserve">Intellectual Stimulation </w:t>
      </w:r>
      <w:r>
        <w:rPr>
          <w:rFonts w:ascii="Times New Roman Regular" w:hAnsi="Times New Roman Regular" w:cs="Times New Roman Regular"/>
          <w:bCs/>
          <w:lang w:eastAsia="zh-CN"/>
        </w:rPr>
        <w:t xml:space="preserve">of the transformational leadership of administrators in Taishan University under Shandong Province. Considering in each item, it was found that overall items were at a high </w:t>
      </w:r>
      <w:proofErr w:type="gramStart"/>
      <w:r>
        <w:rPr>
          <w:rFonts w:ascii="Times New Roman Regular" w:hAnsi="Times New Roman Regular" w:cs="Times New Roman Regular"/>
          <w:bCs/>
          <w:lang w:eastAsia="zh-CN"/>
        </w:rPr>
        <w:t>level.</w:t>
      </w:r>
      <w:r>
        <w:rPr>
          <w:rFonts w:ascii="Times New Roman Regular" w:eastAsia="DengXian" w:hAnsi="Times New Roman Regular" w:cs="Times New Roman Regular"/>
          <w:lang w:eastAsia="zh-CN"/>
        </w:rPr>
        <w:t>A</w:t>
      </w:r>
      <w:r>
        <w:rPr>
          <w:rFonts w:ascii="Times New Roman Regular" w:eastAsia="DengXian" w:hAnsi="Times New Roman Regular" w:cs="Times New Roman Regular"/>
          <w:cs/>
          <w:lang w:val="en-GB" w:eastAsia="zh-CN"/>
        </w:rPr>
        <w:t>dministrators</w:t>
      </w:r>
      <w:proofErr w:type="gramEnd"/>
      <w:r>
        <w:rPr>
          <w:rFonts w:ascii="Times New Roman Regular" w:eastAsia="DengXian" w:hAnsi="Times New Roman Regular" w:cs="Times New Roman Regular"/>
          <w:cs/>
          <w:lang w:val="en-GB" w:eastAsia="zh-CN"/>
        </w:rPr>
        <w:t xml:space="preserve"> are willing to listen to different opinions,</w:t>
      </w:r>
      <w:r>
        <w:rPr>
          <w:rFonts w:ascii="Times New Roman Regular" w:eastAsia="DengXian" w:hAnsi="Times New Roman Regular" w:cs="Times New Roman Regular"/>
          <w:lang w:eastAsia="zh-CN"/>
        </w:rPr>
        <w:t xml:space="preserve"> </w:t>
      </w:r>
      <w:r>
        <w:rPr>
          <w:rFonts w:ascii="Times New Roman Regular" w:eastAsia="DengXian" w:hAnsi="Times New Roman Regular" w:cs="Times New Roman Regular"/>
          <w:cs/>
          <w:lang w:val="en-GB" w:eastAsia="zh-CN"/>
        </w:rPr>
        <w:t>even if they disagree with their own opinions</w:t>
      </w:r>
      <w:r>
        <w:rPr>
          <w:rFonts w:ascii="Times New Roman Regular" w:hAnsi="Times New Roman Regular" w:cs="Times New Roman Regular"/>
          <w:bCs/>
          <w:lang w:eastAsia="zh-CN" w:bidi="th"/>
        </w:rPr>
        <w:t xml:space="preserve"> </w:t>
      </w:r>
      <w:r>
        <w:rPr>
          <w:rFonts w:ascii="Times New Roman Regular" w:hAnsi="Times New Roman Regular" w:cs="Times New Roman Regular"/>
          <w:lang w:eastAsia="zh-CN"/>
        </w:rPr>
        <w:t>was at the highest mean, followed by A</w:t>
      </w:r>
      <w:r>
        <w:rPr>
          <w:rFonts w:ascii="Times New Roman Regular" w:eastAsia="DengXian" w:hAnsi="Times New Roman Regular" w:cs="Times New Roman Regular"/>
          <w:cs/>
          <w:lang w:eastAsia="zh-CN"/>
        </w:rPr>
        <w:t>dministrators support faculty and staff to try innovative teaching</w:t>
      </w:r>
      <w:r>
        <w:rPr>
          <w:rFonts w:ascii="Times New Roman Regular" w:hAnsi="Times New Roman Regular" w:cs="Times New Roman Regular"/>
          <w:lang w:eastAsia="zh-CN"/>
        </w:rPr>
        <w:t>, and A</w:t>
      </w:r>
      <w:r>
        <w:rPr>
          <w:rFonts w:ascii="Times New Roman Regular" w:eastAsia="DengXian" w:hAnsi="Times New Roman Regular" w:cs="Times New Roman Regular"/>
          <w:cs/>
          <w:lang w:val="en-GB" w:eastAsia="zh-CN"/>
        </w:rPr>
        <w:t>dministrators encourage me to come up with new ideas or methods for my work</w:t>
      </w:r>
      <w:r>
        <w:rPr>
          <w:rFonts w:ascii="Times New Roman Regular" w:eastAsia="DengXian" w:hAnsi="Times New Roman Regular" w:cs="Times New Roman Regular"/>
          <w:lang w:eastAsia="zh-CN"/>
        </w:rPr>
        <w:t xml:space="preserve"> </w:t>
      </w:r>
      <w:r>
        <w:rPr>
          <w:rFonts w:ascii="Times New Roman Regular" w:hAnsi="Times New Roman Regular" w:cs="Times New Roman Regular"/>
          <w:lang w:eastAsia="zh-CN"/>
        </w:rPr>
        <w:t xml:space="preserve">was at the lowest mean. Because encourage employees to break through traditional thinking patterns and come up with new methods and ideas. Leaders can encourage employees to explore different solutions by asking challenging questions. Which is consistent with the </w:t>
      </w:r>
      <w:r>
        <w:rPr>
          <w:rFonts w:ascii="Times New Roman Regular" w:hAnsi="Times New Roman Regular" w:cs="Times New Roman Regular"/>
        </w:rPr>
        <w:t>research</w:t>
      </w:r>
      <w:r>
        <w:rPr>
          <w:rFonts w:ascii="Times New Roman Regular" w:hAnsi="Times New Roman Regular" w:cs="Times New Roman Regular"/>
          <w:lang w:eastAsia="zh-CN"/>
        </w:rPr>
        <w:t xml:space="preserve"> of Luo Ganghuai (2019) "Unveiling the veil of principal leadership: How to make the teaching team shine?" The results are consistent. The article emphasizes that the core of principal leadership lies in stimulating the potential of the teaching team in curriculum construction and implementation. The potential of the teaching team can be stimulated by driving innovation </w:t>
      </w:r>
      <w:proofErr w:type="gramStart"/>
      <w:r>
        <w:rPr>
          <w:rFonts w:ascii="Times New Roman Regular" w:hAnsi="Times New Roman Regular" w:cs="Times New Roman Regular"/>
          <w:lang w:eastAsia="zh-CN"/>
        </w:rPr>
        <w:t>awareness,improving</w:t>
      </w:r>
      <w:proofErr w:type="gramEnd"/>
      <w:r>
        <w:rPr>
          <w:rFonts w:ascii="Times New Roman Regular" w:hAnsi="Times New Roman Regular" w:cs="Times New Roman Regular"/>
          <w:lang w:eastAsia="zh-CN"/>
        </w:rPr>
        <w:t xml:space="preserve"> decision-making mechanisms, and building development teams.</w:t>
      </w:r>
    </w:p>
    <w:p w14:paraId="2A88DCC3" w14:textId="77777777" w:rsidR="00BF0D7C" w:rsidRDefault="00000000">
      <w:pPr>
        <w:pStyle w:val="BodyText"/>
        <w:spacing w:before="69" w:line="360" w:lineRule="auto"/>
        <w:ind w:firstLineChars="400" w:firstLine="960"/>
        <w:jc w:val="both"/>
        <w:rPr>
          <w:rFonts w:ascii="Times New Roman Regular" w:hAnsi="Times New Roman Regular" w:cs="Times New Roman Regular"/>
          <w:lang w:eastAsia="zh-CN"/>
        </w:rPr>
      </w:pPr>
      <w:r>
        <w:rPr>
          <w:rFonts w:ascii="Times New Roman Regular" w:hAnsi="Times New Roman Regular" w:cs="Times New Roman Regular"/>
          <w:bCs/>
          <w:lang w:eastAsia="zh-CN"/>
        </w:rPr>
        <w:t xml:space="preserve">(4) </w:t>
      </w:r>
      <w:r>
        <w:rPr>
          <w:rFonts w:ascii="Times New Roman Bold" w:hAnsi="Times New Roman Bold" w:cs="Times New Roman Bold"/>
          <w:b/>
          <w:lang w:eastAsia="zh-CN" w:bidi="th"/>
        </w:rPr>
        <w:t>Individualized Consideration</w:t>
      </w:r>
      <w:r>
        <w:rPr>
          <w:rFonts w:ascii="Times New Roman Regular" w:hAnsi="Times New Roman Regular" w:cs="Times New Roman Regular"/>
          <w:bCs/>
          <w:lang w:eastAsia="zh-CN" w:bidi="th"/>
        </w:rPr>
        <w:t xml:space="preserve"> </w:t>
      </w:r>
      <w:r>
        <w:rPr>
          <w:rFonts w:ascii="Times New Roman Regular" w:hAnsi="Times New Roman Regular" w:cs="Times New Roman Regular"/>
          <w:bCs/>
          <w:lang w:eastAsia="zh-CN"/>
        </w:rPr>
        <w:t xml:space="preserve">of the transformational leadership of administrators in Taishan University under Shandong Province. Considering in each item, it was found that overall items were at a high level. </w:t>
      </w:r>
      <w:r>
        <w:rPr>
          <w:rFonts w:ascii="Times New Roman Regular" w:eastAsia="DengXian" w:hAnsi="Times New Roman Regular" w:cs="Times New Roman Regular"/>
          <w:lang w:eastAsia="zh-CN"/>
        </w:rPr>
        <w:t>A</w:t>
      </w:r>
      <w:r>
        <w:rPr>
          <w:rFonts w:ascii="Times New Roman Regular" w:eastAsia="DengXian" w:hAnsi="Times New Roman Regular" w:cs="Times New Roman Regular"/>
          <w:cs/>
          <w:lang w:eastAsia="zh-CN"/>
        </w:rPr>
        <w:t>dministrators communicate with me regularly about my personal work status</w:t>
      </w:r>
      <w:r>
        <w:rPr>
          <w:rFonts w:ascii="Times New Roman Regular" w:hAnsi="Times New Roman Regular" w:cs="Times New Roman Regular"/>
          <w:lang w:eastAsia="zh-CN"/>
        </w:rPr>
        <w:t xml:space="preserve"> was the highest </w:t>
      </w:r>
      <w:proofErr w:type="gramStart"/>
      <w:r>
        <w:rPr>
          <w:rFonts w:ascii="Times New Roman Regular" w:hAnsi="Times New Roman Regular" w:cs="Times New Roman Regular"/>
          <w:lang w:eastAsia="zh-CN"/>
        </w:rPr>
        <w:t>mean,followed</w:t>
      </w:r>
      <w:proofErr w:type="gramEnd"/>
      <w:r>
        <w:rPr>
          <w:rFonts w:ascii="Times New Roman Regular" w:hAnsi="Times New Roman Regular" w:cs="Times New Roman Regular"/>
          <w:lang w:eastAsia="zh-CN"/>
        </w:rPr>
        <w:t xml:space="preserve"> by </w:t>
      </w:r>
      <w:r>
        <w:rPr>
          <w:rFonts w:ascii="Times New Roman Regular" w:eastAsia="DengXian" w:hAnsi="Times New Roman Regular" w:cs="Times New Roman Regular"/>
          <w:lang w:eastAsia="zh-CN"/>
        </w:rPr>
        <w:t>A</w:t>
      </w:r>
      <w:r>
        <w:rPr>
          <w:rFonts w:ascii="Times New Roman Regular" w:eastAsia="DengXian" w:hAnsi="Times New Roman Regular" w:cs="Times New Roman Regular"/>
          <w:lang w:val="en-GB" w:eastAsia="zh-CN"/>
        </w:rPr>
        <w:t>dministrators will take the initiative to understand my career development needs</w:t>
      </w:r>
      <w:r>
        <w:rPr>
          <w:rFonts w:ascii="Times New Roman Regular" w:hAnsi="Times New Roman Regular" w:cs="Times New Roman Regular"/>
          <w:lang w:eastAsia="zh-CN"/>
        </w:rPr>
        <w:t>, and A</w:t>
      </w:r>
      <w:r>
        <w:rPr>
          <w:rFonts w:ascii="Times New Roman Regular" w:eastAsia="DengXian" w:hAnsi="Times New Roman Regular" w:cs="Times New Roman Regular"/>
          <w:lang w:val="en-GB" w:eastAsia="zh-CN"/>
        </w:rPr>
        <w:t>dministrators provide targeted help when I encounter difficulties</w:t>
      </w:r>
      <w:r>
        <w:rPr>
          <w:rFonts w:ascii="Times New Roman Regular" w:eastAsia="DengXian" w:hAnsi="Times New Roman Regular" w:cs="Times New Roman Regular"/>
          <w:lang w:eastAsia="zh-CN"/>
        </w:rPr>
        <w:t xml:space="preserve"> </w:t>
      </w:r>
      <w:r>
        <w:rPr>
          <w:rFonts w:ascii="Times New Roman Regular" w:hAnsi="Times New Roman Regular" w:cs="Times New Roman Regular"/>
          <w:lang w:eastAsia="zh-CN"/>
        </w:rPr>
        <w:t xml:space="preserve">was at the lowest mean. Because Leaders need to pay attention to their employees’ unique needs, interests, abilities, and career goals, which can help teams better understand the connection between their work and personal goals, thereby stimulating intrinsic motivation. Which is consistent with the </w:t>
      </w:r>
      <w:r>
        <w:rPr>
          <w:rFonts w:ascii="Times New Roman Regular" w:hAnsi="Times New Roman Regular" w:cs="Times New Roman Regular"/>
        </w:rPr>
        <w:t>research</w:t>
      </w:r>
      <w:r>
        <w:rPr>
          <w:rFonts w:ascii="Times New Roman Regular" w:hAnsi="Times New Roman Regular" w:cs="Times New Roman Regular"/>
          <w:lang w:eastAsia="zh-CN"/>
        </w:rPr>
        <w:t xml:space="preserve"> of Gao Yunjing (2020) "Research on the relationship between transformational leadership of junior high school class teachers, students' autonomous learning </w:t>
      </w:r>
      <w:proofErr w:type="gramStart"/>
      <w:r>
        <w:rPr>
          <w:rFonts w:ascii="Times New Roman Regular" w:hAnsi="Times New Roman Regular" w:cs="Times New Roman Regular"/>
          <w:lang w:eastAsia="zh-CN"/>
        </w:rPr>
        <w:t>ability,and</w:t>
      </w:r>
      <w:proofErr w:type="gramEnd"/>
      <w:r>
        <w:rPr>
          <w:rFonts w:ascii="Times New Roman Regular" w:hAnsi="Times New Roman Regular" w:cs="Times New Roman Regular"/>
          <w:lang w:eastAsia="zh-CN"/>
        </w:rPr>
        <w:t xml:space="preserve"> campus life satisfaction-based on a sampling survey of three middle schools in Linyi City, Shandong Province", which shows that the personalized care behavior of class teachers has a positive impact on students' satisfaction with campus life. Which is consistent with the </w:t>
      </w:r>
      <w:r>
        <w:rPr>
          <w:rFonts w:ascii="Times New Roman Regular" w:hAnsi="Times New Roman Regular" w:cs="Times New Roman Regular"/>
        </w:rPr>
        <w:t>research</w:t>
      </w:r>
      <w:r>
        <w:rPr>
          <w:rFonts w:ascii="Times New Roman Regular" w:hAnsi="Times New Roman Regular" w:cs="Times New Roman Regular"/>
          <w:lang w:eastAsia="zh-CN"/>
        </w:rPr>
        <w:t xml:space="preserve"> of Zhou Shitao (2022) "Research on the Impact of Personalized Care in Transformational Leadership on Organizational Citizenship Behavior" is consistent with the results that leaders' personalized care has a positive impact on employees' organizational citizenship behavior.</w:t>
      </w:r>
    </w:p>
    <w:p w14:paraId="5F89F7A2"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sz w:val="24"/>
          <w:szCs w:val="24"/>
          <w:lang w:eastAsia="zh-CN"/>
        </w:rPr>
      </w:pPr>
      <w:r>
        <w:rPr>
          <w:rFonts w:ascii="Times New Roman Regular" w:hAnsi="Times New Roman Regular" w:cs="Times New Roman Regular"/>
          <w:sz w:val="24"/>
          <w:szCs w:val="24"/>
        </w:rPr>
        <w:t xml:space="preserve">Teacher Teamwork in Taishan University under Shandong Province, </w:t>
      </w:r>
      <w:r>
        <w:rPr>
          <w:rFonts w:ascii="Times New Roman Regular" w:hAnsi="Times New Roman Regular" w:cs="Times New Roman Regular"/>
          <w:sz w:val="24"/>
          <w:szCs w:val="24"/>
          <w:lang w:eastAsia="zh-CN"/>
        </w:rPr>
        <w:t xml:space="preserve">overall and in each aspect was at a high level. </w:t>
      </w:r>
      <w:r>
        <w:rPr>
          <w:rFonts w:ascii="Times New Roman Regular" w:hAnsi="Times New Roman Regular" w:cs="Times New Roman Regular"/>
          <w:sz w:val="24"/>
          <w:szCs w:val="24"/>
        </w:rPr>
        <w:t xml:space="preserve">Mutual Trust </w:t>
      </w:r>
      <w:r>
        <w:rPr>
          <w:rFonts w:ascii="Times New Roman Regular" w:eastAsia="DengXian" w:hAnsi="Times New Roman Regular" w:cs="Times New Roman Regular"/>
          <w:sz w:val="24"/>
          <w:szCs w:val="24"/>
          <w:lang w:val="en-GB" w:eastAsia="zh-CN"/>
        </w:rPr>
        <w:t>and</w:t>
      </w:r>
      <w:r>
        <w:rPr>
          <w:rFonts w:ascii="Times New Roman Regular" w:hAnsi="Times New Roman Regular" w:cs="Times New Roman Regular"/>
          <w:sz w:val="24"/>
          <w:szCs w:val="24"/>
        </w:rPr>
        <w:t xml:space="preserve"> Collective Accountability had the highest average, followed by Complementary Skills and Constructive Conflict Management, and Clear Goals had the lowest average. Because</w:t>
      </w:r>
      <w:r>
        <w:rPr>
          <w:rFonts w:ascii="Times New Roman Regular" w:hAnsi="Times New Roman Regular" w:cs="Times New Roman Regular"/>
          <w:sz w:val="24"/>
          <w:szCs w:val="24"/>
          <w:lang w:eastAsia="zh-CN"/>
        </w:rPr>
        <w:t xml:space="preserve"> Teacher Teamwork facilitates managers to efficiently allocate human resources, optimize the allocation of teaching tasks, promote complementary advantages and experience sharing among teachers, enhance teachers'professional happiness and sense of </w:t>
      </w:r>
      <w:proofErr w:type="gramStart"/>
      <w:r>
        <w:rPr>
          <w:rFonts w:ascii="Times New Roman Regular" w:hAnsi="Times New Roman Regular" w:cs="Times New Roman Regular"/>
          <w:sz w:val="24"/>
          <w:szCs w:val="24"/>
          <w:lang w:eastAsia="zh-CN"/>
        </w:rPr>
        <w:t>belonging,and</w:t>
      </w:r>
      <w:proofErr w:type="gramEnd"/>
      <w:r>
        <w:rPr>
          <w:rFonts w:ascii="Times New Roman Regular" w:hAnsi="Times New Roman Regular" w:cs="Times New Roman Regular"/>
          <w:sz w:val="24"/>
          <w:szCs w:val="24"/>
          <w:lang w:eastAsia="zh-CN"/>
        </w:rPr>
        <w:t xml:space="preserve"> thus achieve the overall educational goals of the school. Which is consistent with the </w:t>
      </w:r>
      <w:r>
        <w:rPr>
          <w:rFonts w:ascii="Times New Roman Regular" w:hAnsi="Times New Roman Regular" w:cs="Times New Roman Regular"/>
          <w:sz w:val="24"/>
          <w:szCs w:val="24"/>
        </w:rPr>
        <w:t>research</w:t>
      </w:r>
      <w:r>
        <w:rPr>
          <w:rFonts w:ascii="Times New Roman Regular" w:hAnsi="Times New Roman Regular" w:cs="Times New Roman Regular"/>
          <w:sz w:val="24"/>
          <w:szCs w:val="24"/>
          <w:lang w:eastAsia="zh-CN"/>
        </w:rPr>
        <w:t xml:space="preserve"> of Zhou Meng (2016) "The Practical Significance and Implementation Path of Secondary Vocational Teacher Teamwork</w:t>
      </w:r>
      <w:proofErr w:type="gramStart"/>
      <w:r>
        <w:rPr>
          <w:rFonts w:ascii="Times New Roman Regular" w:hAnsi="Times New Roman Regular" w:cs="Times New Roman Regular"/>
          <w:sz w:val="24"/>
          <w:szCs w:val="24"/>
          <w:lang w:eastAsia="zh-CN"/>
        </w:rPr>
        <w:t>":It</w:t>
      </w:r>
      <w:proofErr w:type="gramEnd"/>
      <w:r>
        <w:rPr>
          <w:rFonts w:ascii="Times New Roman Regular" w:hAnsi="Times New Roman Regular" w:cs="Times New Roman Regular"/>
          <w:sz w:val="24"/>
          <w:szCs w:val="24"/>
          <w:lang w:eastAsia="zh-CN"/>
        </w:rPr>
        <w:t xml:space="preserve"> can integrate multiple teaching resources, improve teaching quality, promote teachers'professional </w:t>
      </w:r>
      <w:proofErr w:type="gramStart"/>
      <w:r>
        <w:rPr>
          <w:rFonts w:ascii="Times New Roman Regular" w:hAnsi="Times New Roman Regular" w:cs="Times New Roman Regular"/>
          <w:sz w:val="24"/>
          <w:szCs w:val="24"/>
          <w:lang w:eastAsia="zh-CN"/>
        </w:rPr>
        <w:t>growth,and</w:t>
      </w:r>
      <w:proofErr w:type="gramEnd"/>
      <w:r>
        <w:rPr>
          <w:rFonts w:ascii="Times New Roman Regular" w:hAnsi="Times New Roman Regular" w:cs="Times New Roman Regular"/>
          <w:sz w:val="24"/>
          <w:szCs w:val="24"/>
          <w:lang w:eastAsia="zh-CN"/>
        </w:rPr>
        <w:t xml:space="preserve"> enhance school cohesion. In terms of the implementation </w:t>
      </w:r>
      <w:proofErr w:type="gramStart"/>
      <w:r>
        <w:rPr>
          <w:rFonts w:ascii="Times New Roman Regular" w:hAnsi="Times New Roman Regular" w:cs="Times New Roman Regular"/>
          <w:sz w:val="24"/>
          <w:szCs w:val="24"/>
          <w:lang w:eastAsia="zh-CN"/>
        </w:rPr>
        <w:t>path,it</w:t>
      </w:r>
      <w:proofErr w:type="gramEnd"/>
      <w:r>
        <w:rPr>
          <w:rFonts w:ascii="Times New Roman Regular" w:hAnsi="Times New Roman Regular" w:cs="Times New Roman Regular"/>
          <w:sz w:val="24"/>
          <w:szCs w:val="24"/>
          <w:lang w:eastAsia="zh-CN"/>
        </w:rPr>
        <w:t xml:space="preserve"> is necessary to create a cooperative cultural atmosphere, build a reasonable incentive mechanism, build a communication platform, and strengthen team goal management to promote the effective development of teamwork.</w:t>
      </w:r>
    </w:p>
    <w:p w14:paraId="4AEDF70A"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sz w:val="24"/>
          <w:szCs w:val="24"/>
          <w:lang w:eastAsia="zh-CN"/>
        </w:rPr>
      </w:pPr>
      <w:r>
        <w:rPr>
          <w:rFonts w:ascii="Times New Roman Regular" w:hAnsi="Times New Roman Regular" w:cs="Times New Roman Regular"/>
          <w:bCs/>
          <w:sz w:val="24"/>
          <w:szCs w:val="24"/>
          <w:lang w:eastAsia="zh-CN"/>
        </w:rPr>
        <w:t xml:space="preserve">(1) </w:t>
      </w:r>
      <w:r>
        <w:rPr>
          <w:rFonts w:ascii="Times New Roman Bold" w:hAnsi="Times New Roman Bold" w:cs="Times New Roman Bold"/>
          <w:b/>
          <w:bCs/>
          <w:sz w:val="24"/>
          <w:szCs w:val="24"/>
        </w:rPr>
        <w:t>Clear Goals</w:t>
      </w:r>
      <w:r>
        <w:rPr>
          <w:rFonts w:ascii="Times New Roman Bold" w:hAnsi="Times New Roman Bold" w:cs="Times New Roman Bold"/>
          <w:b/>
          <w:bCs/>
          <w:sz w:val="24"/>
          <w:szCs w:val="24"/>
          <w:lang w:eastAsia="zh-CN"/>
        </w:rPr>
        <w:t xml:space="preserve"> </w:t>
      </w:r>
      <w:r>
        <w:rPr>
          <w:rFonts w:ascii="Times New Roman Regular" w:hAnsi="Times New Roman Regular" w:cs="Times New Roman Regular"/>
          <w:bCs/>
          <w:sz w:val="24"/>
          <w:szCs w:val="24"/>
          <w:lang w:eastAsia="zh-CN"/>
        </w:rPr>
        <w:t xml:space="preserve">of the teacher teamwork in Taishan University under Shandong Province. Considering in each item, it was found that overall items were at a high level. </w:t>
      </w:r>
      <w:r>
        <w:rPr>
          <w:rFonts w:ascii="Times New Roman Regular" w:eastAsia="DengXian" w:hAnsi="Times New Roman Regular" w:cs="Times New Roman Regular"/>
          <w:sz w:val="24"/>
          <w:szCs w:val="24"/>
          <w:lang w:eastAsia="zh-CN"/>
        </w:rPr>
        <w:t>T</w:t>
      </w:r>
      <w:r>
        <w:rPr>
          <w:rFonts w:ascii="Times New Roman Regular" w:eastAsia="DengXian" w:hAnsi="Times New Roman Regular" w:cs="Times New Roman Regular"/>
          <w:sz w:val="24"/>
          <w:szCs w:val="24"/>
          <w:cs/>
          <w:lang w:eastAsia="zh-CN"/>
        </w:rPr>
        <w:t>eacher team goals are broken down into specific tasks and responsibilities for each member</w:t>
      </w:r>
      <w:r>
        <w:rPr>
          <w:rFonts w:ascii="Times New Roman Regular" w:hAnsi="Times New Roman Regular" w:cs="Times New Roman Regular"/>
          <w:sz w:val="24"/>
          <w:szCs w:val="24"/>
        </w:rPr>
        <w:t xml:space="preserve"> had the highest mean, followed by that </w:t>
      </w:r>
      <w:r>
        <w:rPr>
          <w:rFonts w:ascii="Times New Roman Regular" w:eastAsia="DengXian" w:hAnsi="Times New Roman Regular" w:cs="Times New Roman Regular"/>
          <w:sz w:val="24"/>
          <w:szCs w:val="24"/>
          <w:cs/>
          <w:lang w:val="en-GB" w:eastAsia="zh-CN"/>
        </w:rPr>
        <w:t>Teacher team members are clear about the overall goals of the team</w:t>
      </w:r>
      <w:r>
        <w:rPr>
          <w:rFonts w:ascii="Times New Roman Regular" w:eastAsia="DengXian" w:hAnsi="Times New Roman Regular" w:cs="Times New Roman Regular"/>
          <w:sz w:val="24"/>
          <w:szCs w:val="24"/>
          <w:lang w:eastAsia="zh-CN"/>
        </w:rPr>
        <w:t>,</w:t>
      </w:r>
      <w:r>
        <w:rPr>
          <w:rFonts w:ascii="Times New Roman Regular" w:hAnsi="Times New Roman Regular" w:cs="Times New Roman Regular"/>
          <w:sz w:val="24"/>
          <w:szCs w:val="24"/>
        </w:rPr>
        <w:t xml:space="preserve"> and </w:t>
      </w:r>
      <w:r>
        <w:rPr>
          <w:rFonts w:ascii="Times New Roman Regular" w:eastAsia="DengXian" w:hAnsi="Times New Roman Regular" w:cs="Times New Roman Regular"/>
          <w:sz w:val="24"/>
          <w:szCs w:val="24"/>
          <w:cs/>
          <w:lang w:val="en-GB" w:eastAsia="zh-CN"/>
        </w:rPr>
        <w:t>Teacher team members reach a consensus on the priority of goals</w:t>
      </w:r>
      <w:r>
        <w:rPr>
          <w:rFonts w:ascii="Times New Roman Regular" w:eastAsia="DengXian" w:hAnsi="Times New Roman Regular" w:cs="Times New Roman Regular"/>
          <w:sz w:val="24"/>
          <w:szCs w:val="24"/>
          <w:lang w:eastAsia="zh-CN"/>
        </w:rPr>
        <w:t xml:space="preserve"> and T</w:t>
      </w:r>
      <w:r>
        <w:rPr>
          <w:rFonts w:ascii="Times New Roman Regular" w:eastAsia="DengXian" w:hAnsi="Times New Roman Regular" w:cs="Times New Roman Regular"/>
          <w:sz w:val="24"/>
          <w:szCs w:val="24"/>
          <w:cs/>
          <w:lang w:val="en-GB" w:eastAsia="zh-CN"/>
        </w:rPr>
        <w:t>eacher team goals are highly consistent with the college's long-term development plan</w:t>
      </w:r>
      <w:r>
        <w:rPr>
          <w:rFonts w:ascii="Times New Roman Regular" w:eastAsia="DengXian" w:hAnsi="Times New Roman Regular" w:cs="Times New Roman Regular"/>
          <w:sz w:val="24"/>
          <w:szCs w:val="24"/>
          <w:lang w:eastAsia="zh-CN"/>
        </w:rPr>
        <w:t xml:space="preserve"> </w:t>
      </w:r>
      <w:r>
        <w:rPr>
          <w:rFonts w:ascii="Times New Roman Regular" w:hAnsi="Times New Roman Regular" w:cs="Times New Roman Regular"/>
          <w:sz w:val="24"/>
          <w:szCs w:val="24"/>
        </w:rPr>
        <w:t>had the lowest mean.</w:t>
      </w:r>
      <w:r>
        <w:rPr>
          <w:rFonts w:ascii="Times New Roman Regular" w:hAnsi="Times New Roman Regular" w:cs="Times New Roman Regular"/>
          <w:sz w:val="24"/>
          <w:szCs w:val="24"/>
          <w:lang w:eastAsia="zh-CN"/>
        </w:rPr>
        <w:t xml:space="preserve">Because the team performed well in terms of goal clarity,especially in breaking down goals into specific tasks and responsibilities for members.Which is consistent with the </w:t>
      </w:r>
      <w:r>
        <w:rPr>
          <w:rFonts w:ascii="Times New Roman Regular" w:hAnsi="Times New Roman Regular" w:cs="Times New Roman Regular"/>
          <w:sz w:val="24"/>
          <w:szCs w:val="24"/>
        </w:rPr>
        <w:t>research</w:t>
      </w:r>
      <w:r>
        <w:rPr>
          <w:rFonts w:ascii="Times New Roman Regular" w:hAnsi="Times New Roman Regular" w:cs="Times New Roman Regular"/>
          <w:sz w:val="24"/>
          <w:szCs w:val="24"/>
          <w:lang w:eastAsia="zh-CN"/>
        </w:rPr>
        <w:t xml:space="preserve"> of Zhou Heping (2017) "Decomposition of Team Organization Goals(III)". After determining the organizational goals, the goals are decomposed with employees and specific goals are formulated for each employee. The process of clarifying their respective responsibilities, tasks and requirements eventually forms a goal hierarchy system. The decomposition of goals is an effective way to achieve organizational goals.</w:t>
      </w:r>
    </w:p>
    <w:p w14:paraId="262B17C5"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color w:val="000000" w:themeColor="text1"/>
          <w:sz w:val="24"/>
          <w:szCs w:val="24"/>
          <w:lang w:eastAsia="zh-CN"/>
        </w:rPr>
      </w:pPr>
      <w:r>
        <w:rPr>
          <w:rFonts w:ascii="Times New Roman Regular" w:hAnsi="Times New Roman Regular" w:cs="Times New Roman Regular"/>
          <w:bCs/>
          <w:color w:val="000000" w:themeColor="text1"/>
          <w:sz w:val="24"/>
          <w:szCs w:val="24"/>
          <w:lang w:eastAsia="zh-CN"/>
        </w:rPr>
        <w:t xml:space="preserve">(2) </w:t>
      </w:r>
      <w:r>
        <w:rPr>
          <w:rFonts w:ascii="Times New Roman Bold" w:hAnsi="Times New Roman Bold" w:cs="Times New Roman Bold"/>
          <w:b/>
          <w:bCs/>
          <w:color w:val="000000" w:themeColor="text1"/>
          <w:sz w:val="24"/>
          <w:szCs w:val="24"/>
        </w:rPr>
        <w:t>Complementary Skills</w:t>
      </w:r>
      <w:r>
        <w:rPr>
          <w:rFonts w:ascii="Times New Roman Bold" w:hAnsi="Times New Roman Bold" w:cs="Times New Roman Bold"/>
          <w:b/>
          <w:bCs/>
          <w:color w:val="000000" w:themeColor="text1"/>
          <w:sz w:val="24"/>
          <w:szCs w:val="24"/>
          <w:lang w:eastAsia="zh-CN"/>
        </w:rPr>
        <w:t xml:space="preserve"> </w:t>
      </w:r>
      <w:r>
        <w:rPr>
          <w:rFonts w:ascii="Times New Roman Regular" w:hAnsi="Times New Roman Regular" w:cs="Times New Roman Regular"/>
          <w:bCs/>
          <w:color w:val="000000" w:themeColor="text1"/>
          <w:sz w:val="24"/>
          <w:szCs w:val="24"/>
          <w:lang w:eastAsia="zh-CN"/>
        </w:rPr>
        <w:t xml:space="preserve">of the teacher teamwork in Taishan University under Shandong Province. Considering in each item, it was found that overall items were at a high level. </w:t>
      </w:r>
      <w:r>
        <w:rPr>
          <w:rFonts w:ascii="Times New Roman Regular" w:eastAsia="DengXian" w:hAnsi="Times New Roman Regular" w:cs="Times New Roman Regular"/>
          <w:color w:val="000000" w:themeColor="text1"/>
          <w:sz w:val="24"/>
          <w:szCs w:val="24"/>
          <w:cs/>
          <w:lang w:eastAsia="zh-CN"/>
        </w:rPr>
        <w:t>Teacher members are willing to share knowledge and skills to help others grow</w:t>
      </w:r>
      <w:r>
        <w:rPr>
          <w:rFonts w:ascii="Times New Roman Regular" w:hAnsi="Times New Roman Regular" w:cs="Times New Roman Regular"/>
          <w:color w:val="000000" w:themeColor="text1"/>
          <w:sz w:val="24"/>
          <w:szCs w:val="24"/>
        </w:rPr>
        <w:t xml:space="preserve"> had the highest mean, followed by that </w:t>
      </w:r>
      <w:r>
        <w:rPr>
          <w:rFonts w:ascii="Times New Roman Regular" w:eastAsia="DengXian" w:hAnsi="Times New Roman Regular" w:cs="Times New Roman Regular"/>
          <w:color w:val="000000" w:themeColor="text1"/>
          <w:sz w:val="24"/>
          <w:szCs w:val="24"/>
          <w:cs/>
          <w:lang w:val="en-GB" w:eastAsia="zh-CN"/>
        </w:rPr>
        <w:t>Teacher team members can quickly adapt to the work requirements of different roles</w:t>
      </w:r>
      <w:r>
        <w:rPr>
          <w:rFonts w:ascii="Times New Roman Regular" w:eastAsia="DengXian" w:hAnsi="Times New Roman Regular" w:cs="Times New Roman Regular"/>
          <w:color w:val="000000" w:themeColor="text1"/>
          <w:sz w:val="24"/>
          <w:szCs w:val="24"/>
          <w:lang w:eastAsia="zh-CN"/>
        </w:rPr>
        <w:t xml:space="preserve"> and O</w:t>
      </w:r>
      <w:r>
        <w:rPr>
          <w:rFonts w:ascii="Times New Roman Regular" w:eastAsia="DengXian" w:hAnsi="Times New Roman Regular" w:cs="Times New Roman Regular"/>
          <w:color w:val="000000" w:themeColor="text1"/>
          <w:sz w:val="24"/>
          <w:szCs w:val="24"/>
          <w:cs/>
          <w:lang w:val="en-GB" w:eastAsia="zh-CN"/>
        </w:rPr>
        <w:t>verall ability of the teacher team is significantly higher than the sum of individual abilities</w:t>
      </w:r>
      <w:r>
        <w:rPr>
          <w:rFonts w:ascii="Times New Roman Regular" w:hAnsi="Times New Roman Regular" w:cs="Times New Roman Regular"/>
          <w:color w:val="000000" w:themeColor="text1"/>
          <w:sz w:val="24"/>
          <w:szCs w:val="24"/>
        </w:rPr>
        <w:t xml:space="preserve">, and </w:t>
      </w:r>
      <w:r>
        <w:rPr>
          <w:rFonts w:ascii="Times New Roman Regular" w:eastAsia="DengXian" w:hAnsi="Times New Roman Regular" w:cs="Times New Roman Regular"/>
          <w:color w:val="000000" w:themeColor="text1"/>
          <w:sz w:val="24"/>
          <w:szCs w:val="24"/>
          <w:lang w:eastAsia="zh-CN"/>
        </w:rPr>
        <w:t>E</w:t>
      </w:r>
      <w:r>
        <w:rPr>
          <w:rFonts w:ascii="Times New Roman Regular" w:eastAsia="DengXian" w:hAnsi="Times New Roman Regular" w:cs="Times New Roman Regular"/>
          <w:color w:val="000000" w:themeColor="text1"/>
          <w:sz w:val="24"/>
          <w:szCs w:val="24"/>
          <w:lang w:val="en-GB" w:eastAsia="zh-CN"/>
        </w:rPr>
        <w:t>xpertise of the teacher team members can effectively complement each other</w:t>
      </w:r>
      <w:r>
        <w:rPr>
          <w:rFonts w:ascii="Times New Roman Regular" w:eastAsia="DengXian" w:hAnsi="Times New Roman Regular" w:cs="Times New Roman Regular"/>
          <w:color w:val="000000" w:themeColor="text1"/>
          <w:sz w:val="24"/>
          <w:szCs w:val="24"/>
          <w:lang w:eastAsia="zh-CN"/>
        </w:rPr>
        <w:t xml:space="preserve"> </w:t>
      </w:r>
      <w:r>
        <w:rPr>
          <w:rFonts w:ascii="Times New Roman Regular" w:hAnsi="Times New Roman Regular" w:cs="Times New Roman Regular"/>
          <w:color w:val="000000" w:themeColor="text1"/>
          <w:sz w:val="24"/>
          <w:szCs w:val="24"/>
        </w:rPr>
        <w:t xml:space="preserve">had the lowest mean. </w:t>
      </w:r>
      <w:r>
        <w:rPr>
          <w:rFonts w:ascii="Times New Roman Regular" w:hAnsi="Times New Roman Regular" w:cs="Times New Roman Regular"/>
          <w:color w:val="000000" w:themeColor="text1"/>
          <w:sz w:val="24"/>
          <w:szCs w:val="24"/>
          <w:lang w:eastAsia="zh-CN"/>
        </w:rPr>
        <w:t xml:space="preserve">Because the overall level of the team can continue to be improved by leveraging the members' willingness to share knowledge and skills, and they perform well in adapting to role </w:t>
      </w:r>
      <w:proofErr w:type="gramStart"/>
      <w:r>
        <w:rPr>
          <w:rFonts w:ascii="Times New Roman Regular" w:hAnsi="Times New Roman Regular" w:cs="Times New Roman Regular"/>
          <w:color w:val="000000" w:themeColor="text1"/>
          <w:sz w:val="24"/>
          <w:szCs w:val="24"/>
          <w:lang w:eastAsia="zh-CN"/>
        </w:rPr>
        <w:t>changes,which</w:t>
      </w:r>
      <w:proofErr w:type="gramEnd"/>
      <w:r>
        <w:rPr>
          <w:rFonts w:ascii="Times New Roman Regular" w:hAnsi="Times New Roman Regular" w:cs="Times New Roman Regular"/>
          <w:color w:val="000000" w:themeColor="text1"/>
          <w:sz w:val="24"/>
          <w:szCs w:val="24"/>
          <w:lang w:eastAsia="zh-CN"/>
        </w:rPr>
        <w:t xml:space="preserve"> can further enhance the advantage of the team's overall ability being greater than the sum of individual abilities. Which is consistent with the </w:t>
      </w:r>
      <w:r>
        <w:rPr>
          <w:rFonts w:ascii="Times New Roman Regular" w:hAnsi="Times New Roman Regular" w:cs="Times New Roman Regular"/>
          <w:color w:val="000000" w:themeColor="text1"/>
          <w:sz w:val="24"/>
          <w:szCs w:val="24"/>
        </w:rPr>
        <w:t>research</w:t>
      </w:r>
      <w:r>
        <w:rPr>
          <w:rFonts w:ascii="Times New Roman Regular" w:hAnsi="Times New Roman Regular" w:cs="Times New Roman Regular"/>
          <w:color w:val="000000" w:themeColor="text1"/>
          <w:sz w:val="24"/>
          <w:szCs w:val="24"/>
          <w:lang w:eastAsia="zh-CN"/>
        </w:rPr>
        <w:t xml:space="preserve"> of Zhai Ning (2018) on"The significance and role of paying attention to difference management in building excellent teams". Differences among team members may bring both positive and negative effects to team </w:t>
      </w:r>
      <w:proofErr w:type="gramStart"/>
      <w:r>
        <w:rPr>
          <w:rFonts w:ascii="Times New Roman Regular" w:hAnsi="Times New Roman Regular" w:cs="Times New Roman Regular"/>
          <w:color w:val="000000" w:themeColor="text1"/>
          <w:sz w:val="24"/>
          <w:szCs w:val="24"/>
          <w:lang w:eastAsia="zh-CN"/>
        </w:rPr>
        <w:t>building.Paying</w:t>
      </w:r>
      <w:proofErr w:type="gramEnd"/>
      <w:r>
        <w:rPr>
          <w:rFonts w:ascii="Times New Roman Regular" w:hAnsi="Times New Roman Regular" w:cs="Times New Roman Regular"/>
          <w:color w:val="000000" w:themeColor="text1"/>
          <w:sz w:val="24"/>
          <w:szCs w:val="24"/>
          <w:lang w:eastAsia="zh-CN"/>
        </w:rPr>
        <w:t xml:space="preserve"> attention to differentiated management is of great significance to improving team performance. The study found that skill complement in a team has a significant effect on improving team performance. When members have different professional skills, task allocation can be more reasonable, so that each task can be undertaken by the member who is best at it, thereby improving work efficiency. Which is consistent with the </w:t>
      </w:r>
      <w:r>
        <w:rPr>
          <w:rFonts w:ascii="Times New Roman Regular" w:hAnsi="Times New Roman Regular" w:cs="Times New Roman Regular"/>
          <w:color w:val="000000" w:themeColor="text1"/>
          <w:sz w:val="24"/>
          <w:szCs w:val="24"/>
        </w:rPr>
        <w:t>research</w:t>
      </w:r>
      <w:r>
        <w:rPr>
          <w:rFonts w:ascii="Times New Roman Regular" w:hAnsi="Times New Roman Regular" w:cs="Times New Roman Regular"/>
          <w:color w:val="000000" w:themeColor="text1"/>
          <w:sz w:val="24"/>
          <w:szCs w:val="24"/>
          <w:lang w:eastAsia="zh-CN"/>
        </w:rPr>
        <w:t xml:space="preserve"> of L.</w:t>
      </w:r>
      <w:proofErr w:type="gramStart"/>
      <w:r>
        <w:rPr>
          <w:rFonts w:ascii="Times New Roman Regular" w:hAnsi="Times New Roman Regular" w:cs="Times New Roman Regular"/>
          <w:color w:val="000000" w:themeColor="text1"/>
          <w:sz w:val="24"/>
          <w:szCs w:val="24"/>
          <w:lang w:eastAsia="zh-CN"/>
        </w:rPr>
        <w:t>W.Mihardjo</w:t>
      </w:r>
      <w:proofErr w:type="gramEnd"/>
      <w:r>
        <w:rPr>
          <w:rFonts w:ascii="Times New Roman Regular" w:hAnsi="Times New Roman Regular" w:cs="Times New Roman Regular"/>
          <w:color w:val="000000" w:themeColor="text1"/>
          <w:sz w:val="24"/>
          <w:szCs w:val="24"/>
          <w:lang w:eastAsia="zh-CN"/>
        </w:rPr>
        <w:t xml:space="preserve"> and Sasmoko (2019) on"Knowledge Sharing and Transformational Leadership", which shows that creativity stems from knowledge sharing within the team, and knowledge sharing between members can generate new ideas and promote successful results. This study also believes that the process of creativity begins with team members sharing knowledge through </w:t>
      </w:r>
      <w:proofErr w:type="gramStart"/>
      <w:r>
        <w:rPr>
          <w:rFonts w:ascii="Times New Roman Regular" w:hAnsi="Times New Roman Regular" w:cs="Times New Roman Regular"/>
          <w:color w:val="000000" w:themeColor="text1"/>
          <w:sz w:val="24"/>
          <w:szCs w:val="24"/>
          <w:lang w:eastAsia="zh-CN"/>
        </w:rPr>
        <w:t>coordination,most</w:t>
      </w:r>
      <w:proofErr w:type="gramEnd"/>
      <w:r>
        <w:rPr>
          <w:rFonts w:ascii="Times New Roman Regular" w:hAnsi="Times New Roman Regular" w:cs="Times New Roman Regular"/>
          <w:color w:val="000000" w:themeColor="text1"/>
          <w:sz w:val="24"/>
          <w:szCs w:val="24"/>
          <w:lang w:eastAsia="zh-CN"/>
        </w:rPr>
        <w:t xml:space="preserve"> of which is </w:t>
      </w:r>
      <w:proofErr w:type="gramStart"/>
      <w:r>
        <w:rPr>
          <w:rFonts w:ascii="Times New Roman Regular" w:hAnsi="Times New Roman Regular" w:cs="Times New Roman Regular"/>
          <w:color w:val="000000" w:themeColor="text1"/>
          <w:sz w:val="24"/>
          <w:szCs w:val="24"/>
          <w:lang w:eastAsia="zh-CN"/>
        </w:rPr>
        <w:t>implicit.Sharing</w:t>
      </w:r>
      <w:proofErr w:type="gramEnd"/>
      <w:r>
        <w:rPr>
          <w:rFonts w:ascii="Times New Roman Regular" w:hAnsi="Times New Roman Regular" w:cs="Times New Roman Regular"/>
          <w:color w:val="000000" w:themeColor="text1"/>
          <w:sz w:val="24"/>
          <w:szCs w:val="24"/>
          <w:lang w:eastAsia="zh-CN"/>
        </w:rPr>
        <w:t xml:space="preserve"> this implicit knowledge creates a flow of new ideas, which contributes to successful results.</w:t>
      </w:r>
    </w:p>
    <w:p w14:paraId="5E3BB1F0"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color w:val="000000" w:themeColor="text1"/>
          <w:sz w:val="24"/>
          <w:szCs w:val="24"/>
          <w:lang w:eastAsia="zh-CN"/>
        </w:rPr>
      </w:pPr>
      <w:r>
        <w:rPr>
          <w:rFonts w:ascii="Times New Roman Regular" w:hAnsi="Times New Roman Regular" w:cs="Times New Roman Regular"/>
          <w:bCs/>
          <w:color w:val="000000" w:themeColor="text1"/>
          <w:sz w:val="24"/>
          <w:szCs w:val="24"/>
          <w:lang w:eastAsia="zh-CN"/>
        </w:rPr>
        <w:t xml:space="preserve">(3) </w:t>
      </w:r>
      <w:r>
        <w:rPr>
          <w:rFonts w:ascii="Times New Roman Bold" w:eastAsia="DengXian" w:hAnsi="Times New Roman Bold" w:cs="Times New Roman Bold"/>
          <w:b/>
          <w:bCs/>
          <w:color w:val="000000" w:themeColor="text1"/>
          <w:sz w:val="24"/>
          <w:szCs w:val="24"/>
          <w:lang w:val="en-GB" w:eastAsia="zh-CN"/>
        </w:rPr>
        <w:t xml:space="preserve">Mutual Trust </w:t>
      </w:r>
      <w:r>
        <w:rPr>
          <w:rFonts w:ascii="Times New Roman Bold" w:hAnsi="Times New Roman Bold" w:cs="Times New Roman Bold"/>
          <w:b/>
          <w:bCs/>
          <w:color w:val="000000" w:themeColor="text1"/>
          <w:sz w:val="24"/>
          <w:szCs w:val="24"/>
        </w:rPr>
        <w:t>Table</w:t>
      </w:r>
      <w:r>
        <w:rPr>
          <w:rFonts w:ascii="Times New Roman Bold" w:hAnsi="Times New Roman Bold" w:cs="Times New Roman Bold"/>
          <w:b/>
          <w:bCs/>
          <w:color w:val="000000" w:themeColor="text1"/>
          <w:sz w:val="24"/>
          <w:szCs w:val="24"/>
          <w:lang w:eastAsia="zh-CN"/>
        </w:rPr>
        <w:t xml:space="preserve"> </w:t>
      </w:r>
      <w:r>
        <w:rPr>
          <w:rFonts w:ascii="Times New Roman Regular" w:hAnsi="Times New Roman Regular" w:cs="Times New Roman Regular"/>
          <w:bCs/>
          <w:color w:val="000000" w:themeColor="text1"/>
          <w:sz w:val="24"/>
          <w:szCs w:val="24"/>
          <w:lang w:eastAsia="zh-CN"/>
        </w:rPr>
        <w:t xml:space="preserve">of the teacher teamwork in Taishan University under Shandong Province. Considering in each item, it was found that overall items were at a high level. </w:t>
      </w:r>
      <w:r>
        <w:rPr>
          <w:rFonts w:ascii="Times New Roman Regular" w:eastAsia="DengXian" w:hAnsi="Times New Roman Regular" w:cs="Times New Roman Regular"/>
          <w:color w:val="000000" w:themeColor="text1"/>
          <w:sz w:val="24"/>
          <w:szCs w:val="24"/>
          <w:lang w:val="en-GB" w:eastAsia="zh-CN"/>
        </w:rPr>
        <w:t>Teacher team members are willing to actively provide support in teaching or scientific research</w:t>
      </w:r>
      <w:r>
        <w:rPr>
          <w:rFonts w:ascii="Times New Roman Regular" w:hAnsi="Times New Roman Regular" w:cs="Times New Roman Regular"/>
          <w:color w:val="000000" w:themeColor="text1"/>
          <w:sz w:val="24"/>
          <w:szCs w:val="24"/>
        </w:rPr>
        <w:t xml:space="preserve"> had the highest mean, followed by that </w:t>
      </w:r>
      <w:r>
        <w:rPr>
          <w:rFonts w:ascii="Times New Roman Regular" w:eastAsia="DengXian" w:hAnsi="Times New Roman Regular" w:cs="Times New Roman Regular"/>
          <w:color w:val="000000" w:themeColor="text1"/>
          <w:sz w:val="24"/>
          <w:szCs w:val="24"/>
          <w:cs/>
          <w:lang w:eastAsia="zh-CN"/>
        </w:rPr>
        <w:t>Teacher team members can tolerate each other's shortcomings and give constructive feedback</w:t>
      </w:r>
      <w:r>
        <w:rPr>
          <w:rFonts w:ascii="Times New Roman Regular" w:eastAsia="DengXian" w:hAnsi="Times New Roman Regular" w:cs="Times New Roman Regular"/>
          <w:color w:val="000000" w:themeColor="text1"/>
          <w:sz w:val="24"/>
          <w:szCs w:val="24"/>
          <w:lang w:eastAsia="zh-CN"/>
        </w:rPr>
        <w:t xml:space="preserve"> and </w:t>
      </w:r>
      <w:proofErr w:type="gramStart"/>
      <w:r>
        <w:rPr>
          <w:rFonts w:ascii="Times New Roman Regular" w:eastAsia="DengXian" w:hAnsi="Times New Roman Regular" w:cs="Times New Roman Regular"/>
          <w:color w:val="000000" w:themeColor="text1"/>
          <w:sz w:val="24"/>
          <w:szCs w:val="24"/>
          <w:cs/>
          <w:lang w:val="en-GB" w:eastAsia="zh-CN"/>
        </w:rPr>
        <w:t>The</w:t>
      </w:r>
      <w:proofErr w:type="gramEnd"/>
      <w:r>
        <w:rPr>
          <w:rFonts w:ascii="Times New Roman Regular" w:eastAsia="DengXian" w:hAnsi="Times New Roman Regular" w:cs="Times New Roman Regular"/>
          <w:color w:val="000000" w:themeColor="text1"/>
          <w:sz w:val="24"/>
          <w:szCs w:val="24"/>
          <w:cs/>
          <w:lang w:val="en-GB" w:eastAsia="zh-CN"/>
        </w:rPr>
        <w:t xml:space="preserve"> teacher team believes that other members will do their best to perform their duties</w:t>
      </w:r>
      <w:r>
        <w:rPr>
          <w:rFonts w:ascii="Times New Roman Regular" w:hAnsi="Times New Roman Regular" w:cs="Times New Roman Regular"/>
          <w:color w:val="000000" w:themeColor="text1"/>
          <w:sz w:val="24"/>
          <w:szCs w:val="24"/>
        </w:rPr>
        <w:t xml:space="preserve">, and </w:t>
      </w:r>
      <w:r>
        <w:rPr>
          <w:rFonts w:ascii="Times New Roman Regular" w:eastAsia="DengXian" w:hAnsi="Times New Roman Regular" w:cs="Times New Roman Regular"/>
          <w:color w:val="000000" w:themeColor="text1"/>
          <w:sz w:val="24"/>
          <w:szCs w:val="24"/>
          <w:cs/>
          <w:lang w:val="en-GB" w:eastAsia="zh-CN"/>
        </w:rPr>
        <w:t>Teacher team members share information</w:t>
      </w:r>
      <w:r>
        <w:rPr>
          <w:rFonts w:ascii="Times New Roman Regular" w:eastAsia="DengXian" w:hAnsi="Times New Roman Regular" w:cs="Times New Roman Regular"/>
          <w:color w:val="000000" w:themeColor="text1"/>
          <w:sz w:val="24"/>
          <w:szCs w:val="24"/>
          <w:lang w:eastAsia="zh-CN"/>
        </w:rPr>
        <w:t xml:space="preserve"> </w:t>
      </w:r>
      <w:r>
        <w:rPr>
          <w:rFonts w:ascii="Times New Roman Regular" w:eastAsia="DengXian" w:hAnsi="Times New Roman Regular" w:cs="Times New Roman Regular"/>
          <w:color w:val="000000" w:themeColor="text1"/>
          <w:sz w:val="24"/>
          <w:szCs w:val="24"/>
          <w:cs/>
          <w:lang w:val="en-GB" w:eastAsia="zh-CN"/>
        </w:rPr>
        <w:t>transparently and there is no deliberate concealment</w:t>
      </w:r>
      <w:r>
        <w:rPr>
          <w:rFonts w:ascii="Times New Roman Regular" w:eastAsia="DengXian" w:hAnsi="Times New Roman Regular" w:cs="Times New Roman Regular"/>
          <w:color w:val="000000" w:themeColor="text1"/>
          <w:sz w:val="24"/>
          <w:szCs w:val="24"/>
          <w:lang w:eastAsia="zh-CN"/>
        </w:rPr>
        <w:t xml:space="preserve"> </w:t>
      </w:r>
      <w:r>
        <w:rPr>
          <w:rFonts w:ascii="Times New Roman Regular" w:hAnsi="Times New Roman Regular" w:cs="Times New Roman Regular"/>
          <w:color w:val="000000" w:themeColor="text1"/>
          <w:sz w:val="24"/>
          <w:szCs w:val="24"/>
        </w:rPr>
        <w:t xml:space="preserve">had the lowest mean. </w:t>
      </w:r>
      <w:r>
        <w:rPr>
          <w:rFonts w:ascii="Times New Roman Regular" w:hAnsi="Times New Roman Regular" w:cs="Times New Roman Regular"/>
          <w:color w:val="000000" w:themeColor="text1"/>
          <w:sz w:val="24"/>
          <w:szCs w:val="24"/>
          <w:lang w:eastAsia="zh-CN"/>
        </w:rPr>
        <w:t xml:space="preserve">Because the good atmosphere of active support among members further deepens </w:t>
      </w:r>
      <w:proofErr w:type="gramStart"/>
      <w:r>
        <w:rPr>
          <w:rFonts w:ascii="Times New Roman Regular" w:hAnsi="Times New Roman Regular" w:cs="Times New Roman Regular"/>
          <w:color w:val="000000" w:themeColor="text1"/>
          <w:sz w:val="24"/>
          <w:szCs w:val="24"/>
          <w:lang w:eastAsia="zh-CN"/>
        </w:rPr>
        <w:t>cooperation,and</w:t>
      </w:r>
      <w:proofErr w:type="gramEnd"/>
      <w:r>
        <w:rPr>
          <w:rFonts w:ascii="Times New Roman Regular" w:hAnsi="Times New Roman Regular" w:cs="Times New Roman Regular"/>
          <w:color w:val="000000" w:themeColor="text1"/>
          <w:sz w:val="24"/>
          <w:szCs w:val="24"/>
          <w:lang w:eastAsia="zh-CN"/>
        </w:rPr>
        <w:t xml:space="preserve"> the advantages in inclusive feedback are maintained. At the same time, the improvement in information sharing transparency strengthens the belief that each other will do their best to perform their duties, so as to consolidate and enhance the team's mutual trust in all aspects. Which is consistent with the </w:t>
      </w:r>
      <w:r>
        <w:rPr>
          <w:rFonts w:ascii="Times New Roman Regular" w:hAnsi="Times New Roman Regular" w:cs="Times New Roman Regular"/>
          <w:color w:val="000000" w:themeColor="text1"/>
          <w:sz w:val="24"/>
          <w:szCs w:val="24"/>
        </w:rPr>
        <w:t>research</w:t>
      </w:r>
      <w:r>
        <w:rPr>
          <w:rFonts w:ascii="Times New Roman Regular" w:hAnsi="Times New Roman Regular" w:cs="Times New Roman Regular"/>
          <w:color w:val="000000" w:themeColor="text1"/>
          <w:sz w:val="24"/>
          <w:szCs w:val="24"/>
          <w:lang w:eastAsia="zh-CN"/>
        </w:rPr>
        <w:t xml:space="preserve"> of L.</w:t>
      </w:r>
      <w:proofErr w:type="gramStart"/>
      <w:r>
        <w:rPr>
          <w:rFonts w:ascii="Times New Roman Regular" w:hAnsi="Times New Roman Regular" w:cs="Times New Roman Regular"/>
          <w:color w:val="000000" w:themeColor="text1"/>
          <w:sz w:val="24"/>
          <w:szCs w:val="24"/>
          <w:lang w:eastAsia="zh-CN"/>
        </w:rPr>
        <w:t>W.Mihardjo</w:t>
      </w:r>
      <w:proofErr w:type="gramEnd"/>
      <w:r>
        <w:rPr>
          <w:rFonts w:ascii="Times New Roman Regular" w:hAnsi="Times New Roman Regular" w:cs="Times New Roman Regular"/>
          <w:color w:val="000000" w:themeColor="text1"/>
          <w:sz w:val="24"/>
          <w:szCs w:val="24"/>
          <w:lang w:eastAsia="zh-CN"/>
        </w:rPr>
        <w:t xml:space="preserve">, Sasmoko (2019) on"Knowledge Sharing and Transformational Leadership" The study showed that mutual trust has a moderating effect, and creativity stems from knowledge sharing within the team, and mutual trust plays an important role in </w:t>
      </w:r>
      <w:proofErr w:type="gramStart"/>
      <w:r>
        <w:rPr>
          <w:rFonts w:ascii="Times New Roman Regular" w:hAnsi="Times New Roman Regular" w:cs="Times New Roman Regular"/>
          <w:color w:val="000000" w:themeColor="text1"/>
          <w:sz w:val="24"/>
          <w:szCs w:val="24"/>
          <w:lang w:eastAsia="zh-CN"/>
        </w:rPr>
        <w:t>this.Knowledge</w:t>
      </w:r>
      <w:proofErr w:type="gramEnd"/>
      <w:r>
        <w:rPr>
          <w:rFonts w:ascii="Times New Roman Regular" w:hAnsi="Times New Roman Regular" w:cs="Times New Roman Regular"/>
          <w:color w:val="000000" w:themeColor="text1"/>
          <w:sz w:val="24"/>
          <w:szCs w:val="24"/>
          <w:lang w:eastAsia="zh-CN"/>
        </w:rPr>
        <w:t xml:space="preserve"> sharing among members can generate new ideas and promote successful results.</w:t>
      </w:r>
    </w:p>
    <w:p w14:paraId="33262811"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sz w:val="24"/>
          <w:szCs w:val="24"/>
          <w:lang w:eastAsia="zh-CN"/>
        </w:rPr>
      </w:pPr>
      <w:r>
        <w:rPr>
          <w:rFonts w:ascii="Times New Roman Regular" w:hAnsi="Times New Roman Regular" w:cs="Times New Roman Regular"/>
          <w:bCs/>
          <w:color w:val="000000" w:themeColor="text1"/>
          <w:sz w:val="24"/>
          <w:szCs w:val="24"/>
          <w:lang w:eastAsia="zh-CN"/>
        </w:rPr>
        <w:t xml:space="preserve">(4) </w:t>
      </w:r>
      <w:r>
        <w:rPr>
          <w:rFonts w:ascii="Times New Roman Bold" w:eastAsia="DengXian" w:hAnsi="Times New Roman Bold" w:cs="Times New Roman Bold"/>
          <w:b/>
          <w:color w:val="000000" w:themeColor="text1"/>
          <w:sz w:val="24"/>
          <w:lang w:val="en-GB" w:eastAsia="zh-CN"/>
        </w:rPr>
        <w:t>Constructive Conflict Management</w:t>
      </w:r>
      <w:r>
        <w:rPr>
          <w:rFonts w:ascii="Times New Roman Bold" w:eastAsia="DengXian" w:hAnsi="Times New Roman Bold" w:cs="Times New Roman Bold"/>
          <w:b/>
          <w:color w:val="000000" w:themeColor="text1"/>
          <w:sz w:val="24"/>
          <w:lang w:eastAsia="zh-CN"/>
        </w:rPr>
        <w:t xml:space="preserve"> </w:t>
      </w:r>
      <w:r>
        <w:rPr>
          <w:rFonts w:ascii="Times New Roman Regular" w:hAnsi="Times New Roman Regular" w:cs="Times New Roman Regular"/>
          <w:bCs/>
          <w:color w:val="000000" w:themeColor="text1"/>
          <w:sz w:val="24"/>
          <w:szCs w:val="24"/>
          <w:lang w:eastAsia="zh-CN"/>
        </w:rPr>
        <w:t xml:space="preserve">of the teacher teamwork in Taishan University under Shandong Province. Considering in each item, it was found that overall items were at a high level. </w:t>
      </w:r>
      <w:r>
        <w:rPr>
          <w:rFonts w:ascii="Times New Roman Regular" w:eastAsia="DengXian" w:hAnsi="Times New Roman Regular" w:cs="Times New Roman Regular"/>
          <w:color w:val="000000" w:themeColor="text1"/>
          <w:sz w:val="24"/>
          <w:szCs w:val="24"/>
          <w:cs/>
          <w:lang w:val="en-GB" w:eastAsia="zh-CN"/>
        </w:rPr>
        <w:t>College administrators can mediate conflicts fairly and ensure the rights and interests of all parties</w:t>
      </w:r>
      <w:r>
        <w:rPr>
          <w:rFonts w:ascii="Times New Roman Regular" w:hAnsi="Times New Roman Regular" w:cs="Times New Roman Regular"/>
          <w:color w:val="000000" w:themeColor="text1"/>
          <w:sz w:val="24"/>
          <w:szCs w:val="24"/>
        </w:rPr>
        <w:t xml:space="preserve"> had the highest mean, followed by that </w:t>
      </w:r>
      <w:r>
        <w:rPr>
          <w:rFonts w:ascii="Times New Roman Regular" w:eastAsia="DengXian" w:hAnsi="Times New Roman Regular" w:cs="Times New Roman Regular"/>
          <w:color w:val="000000" w:themeColor="text1"/>
          <w:sz w:val="24"/>
          <w:szCs w:val="24"/>
          <w:cs/>
          <w:lang w:val="en-GB" w:eastAsia="zh-CN"/>
        </w:rPr>
        <w:t>The teacher team has clear processes or mechanisms to manage conflicts</w:t>
      </w:r>
      <w:r>
        <w:rPr>
          <w:rFonts w:ascii="Times New Roman Regular" w:hAnsi="Times New Roman Regular" w:cs="Times New Roman Regular"/>
          <w:color w:val="000000" w:themeColor="text1"/>
          <w:sz w:val="24"/>
          <w:szCs w:val="24"/>
        </w:rPr>
        <w:t xml:space="preserve">, and </w:t>
      </w:r>
      <w:r>
        <w:rPr>
          <w:rFonts w:ascii="Times New Roman Regular" w:eastAsia="DengXian" w:hAnsi="Times New Roman Regular" w:cs="Times New Roman Regular"/>
          <w:color w:val="000000" w:themeColor="text1"/>
          <w:sz w:val="24"/>
          <w:szCs w:val="24"/>
          <w:cs/>
          <w:lang w:val="en-GB" w:eastAsia="zh-CN"/>
        </w:rPr>
        <w:t>When there are conflicts of opinion in the teacher team,</w:t>
      </w:r>
      <w:r>
        <w:rPr>
          <w:rFonts w:ascii="Times New Roman Regular" w:eastAsia="DengXian" w:hAnsi="Times New Roman Regular" w:cs="Times New Roman Regular"/>
          <w:color w:val="000000" w:themeColor="text1"/>
          <w:sz w:val="24"/>
          <w:szCs w:val="24"/>
          <w:lang w:eastAsia="zh-CN"/>
        </w:rPr>
        <w:t xml:space="preserve"> </w:t>
      </w:r>
      <w:r>
        <w:rPr>
          <w:rFonts w:ascii="Times New Roman Regular" w:eastAsia="DengXian" w:hAnsi="Times New Roman Regular" w:cs="Times New Roman Regular"/>
          <w:color w:val="000000" w:themeColor="text1"/>
          <w:sz w:val="24"/>
          <w:szCs w:val="24"/>
          <w:cs/>
          <w:lang w:val="en-GB" w:eastAsia="zh-CN"/>
        </w:rPr>
        <w:t>members tend to reach consensus through negotiation</w:t>
      </w:r>
      <w:r>
        <w:rPr>
          <w:rFonts w:ascii="Times New Roman Regular" w:eastAsia="DengXian" w:hAnsi="Times New Roman Regular" w:cs="Times New Roman Regular"/>
          <w:color w:val="000000" w:themeColor="text1"/>
          <w:sz w:val="24"/>
          <w:szCs w:val="24"/>
          <w:lang w:eastAsia="zh-CN"/>
        </w:rPr>
        <w:t xml:space="preserve"> </w:t>
      </w:r>
      <w:r>
        <w:rPr>
          <w:rFonts w:ascii="Times New Roman Regular" w:hAnsi="Times New Roman Regular" w:cs="Times New Roman Regular"/>
          <w:color w:val="000000" w:themeColor="text1"/>
          <w:sz w:val="24"/>
          <w:szCs w:val="24"/>
        </w:rPr>
        <w:t xml:space="preserve">had the lowest mean. </w:t>
      </w:r>
      <w:r>
        <w:rPr>
          <w:rFonts w:ascii="Times New Roman Regular" w:hAnsi="Times New Roman Regular" w:cs="Times New Roman Regular"/>
          <w:color w:val="000000" w:themeColor="text1"/>
          <w:lang w:eastAsia="zh-CN"/>
        </w:rPr>
        <w:t>Because wi</w:t>
      </w:r>
      <w:r>
        <w:rPr>
          <w:rFonts w:ascii="Times New Roman Regular" w:hAnsi="Times New Roman Regular" w:cs="Times New Roman Regular"/>
          <w:lang w:eastAsia="zh-CN"/>
        </w:rPr>
        <w:t xml:space="preserve">th the advantages of fair conflict mediation and rights protection by college managers, as well as a clear conflict management process mechanism, it can effectively handle team conflicts of </w:t>
      </w:r>
      <w:proofErr w:type="gramStart"/>
      <w:r>
        <w:rPr>
          <w:rFonts w:ascii="Times New Roman Regular" w:hAnsi="Times New Roman Regular" w:cs="Times New Roman Regular"/>
          <w:lang w:eastAsia="zh-CN"/>
        </w:rPr>
        <w:t>opinion,further</w:t>
      </w:r>
      <w:proofErr w:type="gramEnd"/>
      <w:r>
        <w:rPr>
          <w:rFonts w:ascii="Times New Roman Regular" w:hAnsi="Times New Roman Regular" w:cs="Times New Roman Regular"/>
          <w:lang w:eastAsia="zh-CN"/>
        </w:rPr>
        <w:t xml:space="preserve"> promote members to reach consensus through </w:t>
      </w:r>
      <w:proofErr w:type="gramStart"/>
      <w:r>
        <w:rPr>
          <w:rFonts w:ascii="Times New Roman Regular" w:hAnsi="Times New Roman Regular" w:cs="Times New Roman Regular"/>
          <w:lang w:eastAsia="zh-CN"/>
        </w:rPr>
        <w:t>negotiation,continuously</w:t>
      </w:r>
      <w:proofErr w:type="gramEnd"/>
      <w:r>
        <w:rPr>
          <w:rFonts w:ascii="Times New Roman Regular" w:hAnsi="Times New Roman Regular" w:cs="Times New Roman Regular"/>
          <w:lang w:eastAsia="zh-CN"/>
        </w:rPr>
        <w:t xml:space="preserve"> optimize the team collaboration atmosphere and enhance team cohesion. W</w:t>
      </w:r>
      <w:r>
        <w:rPr>
          <w:rFonts w:ascii="Times New Roman Regular" w:hAnsi="Times New Roman Regular" w:cs="Times New Roman Regular"/>
          <w:sz w:val="24"/>
          <w:szCs w:val="24"/>
          <w:lang w:eastAsia="zh-CN"/>
        </w:rPr>
        <w:t xml:space="preserve">hich is consistent with the </w:t>
      </w:r>
      <w:r>
        <w:rPr>
          <w:rFonts w:ascii="Times New Roman Regular" w:hAnsi="Times New Roman Regular" w:cs="Times New Roman Regular"/>
          <w:sz w:val="24"/>
          <w:szCs w:val="24"/>
        </w:rPr>
        <w:t>research</w:t>
      </w:r>
      <w:r>
        <w:rPr>
          <w:rFonts w:ascii="Times New Roman Regular" w:hAnsi="Times New Roman Regular" w:cs="Times New Roman Regular"/>
          <w:sz w:val="24"/>
          <w:szCs w:val="24"/>
          <w:lang w:eastAsia="zh-CN"/>
        </w:rPr>
        <w:t xml:space="preserve"> of Zhao Yuan (2012) on"Research on the Role of Team Leaders in Conflict and Conflict Management" Leaders can coordinate conflicts, stimulate constructive conflicts, and control various conflicts in the team within a reasonable level. Fairly mediate conflicts, protect rights and interests, and clarify the conflict management process </w:t>
      </w:r>
      <w:proofErr w:type="gramStart"/>
      <w:r>
        <w:rPr>
          <w:rFonts w:ascii="Times New Roman Regular" w:hAnsi="Times New Roman Regular" w:cs="Times New Roman Regular"/>
          <w:sz w:val="24"/>
          <w:szCs w:val="24"/>
          <w:lang w:eastAsia="zh-CN"/>
        </w:rPr>
        <w:t>mechanism,thereby</w:t>
      </w:r>
      <w:proofErr w:type="gramEnd"/>
      <w:r>
        <w:rPr>
          <w:rFonts w:ascii="Times New Roman Regular" w:hAnsi="Times New Roman Regular" w:cs="Times New Roman Regular"/>
          <w:sz w:val="24"/>
          <w:szCs w:val="24"/>
          <w:lang w:eastAsia="zh-CN"/>
        </w:rPr>
        <w:t xml:space="preserve"> promoting team members to reach consensus through negotiation and enhance team cohesion.</w:t>
      </w:r>
    </w:p>
    <w:p w14:paraId="59DBF2E2" w14:textId="77777777" w:rsidR="00BF0D7C" w:rsidRDefault="00000000">
      <w:pPr>
        <w:tabs>
          <w:tab w:val="left" w:pos="709"/>
          <w:tab w:val="left" w:pos="2430"/>
        </w:tabs>
        <w:spacing w:after="120" w:line="360" w:lineRule="auto"/>
        <w:ind w:firstLineChars="400" w:firstLine="960"/>
        <w:jc w:val="both"/>
        <w:rPr>
          <w:rFonts w:ascii="Times New Roman Regular" w:hAnsi="Times New Roman Regular" w:cs="Times New Roman Regular"/>
          <w:color w:val="000000" w:themeColor="text1"/>
          <w:sz w:val="24"/>
          <w:szCs w:val="24"/>
          <w:lang w:eastAsia="zh-CN"/>
        </w:rPr>
      </w:pPr>
      <w:r>
        <w:rPr>
          <w:rFonts w:ascii="Times New Roman Regular" w:hAnsi="Times New Roman Regular" w:cs="Times New Roman Regular"/>
          <w:bCs/>
          <w:sz w:val="24"/>
          <w:szCs w:val="24"/>
          <w:lang w:eastAsia="zh-CN"/>
        </w:rPr>
        <w:t xml:space="preserve">(5) </w:t>
      </w:r>
      <w:r>
        <w:rPr>
          <w:rFonts w:ascii="Times New Roman Bold" w:eastAsia="DengXian" w:hAnsi="Times New Roman Bold" w:cs="Times New Roman Bold"/>
          <w:b/>
          <w:bCs/>
          <w:sz w:val="24"/>
          <w:szCs w:val="24"/>
          <w:lang w:val="en-GB" w:eastAsia="zh-CN"/>
        </w:rPr>
        <w:t>Collective Accountability</w:t>
      </w:r>
      <w:r>
        <w:rPr>
          <w:rFonts w:ascii="Times New Roman Bold" w:eastAsia="DengXian" w:hAnsi="Times New Roman Bold" w:cs="Times New Roman Bold"/>
          <w:b/>
          <w:bCs/>
          <w:sz w:val="24"/>
          <w:szCs w:val="24"/>
          <w:lang w:eastAsia="zh-CN"/>
        </w:rPr>
        <w:t xml:space="preserve"> </w:t>
      </w:r>
      <w:r>
        <w:rPr>
          <w:rFonts w:ascii="Times New Roman Regular" w:hAnsi="Times New Roman Regular" w:cs="Times New Roman Regular"/>
          <w:bCs/>
          <w:sz w:val="24"/>
          <w:szCs w:val="24"/>
          <w:lang w:eastAsia="zh-CN"/>
        </w:rPr>
        <w:t xml:space="preserve">of the teacher teamwork in Taishan University under Shandong Province. Considering in each item, it was found that overall items were at a high level. </w:t>
      </w:r>
      <w:r>
        <w:rPr>
          <w:rFonts w:ascii="Times New Roman Regular" w:eastAsia="DengXian" w:hAnsi="Times New Roman Regular" w:cs="Times New Roman Regular"/>
          <w:sz w:val="24"/>
          <w:szCs w:val="24"/>
          <w:cs/>
          <w:lang w:val="en-GB" w:eastAsia="zh-CN"/>
        </w:rPr>
        <w:t>Teacher team members are willing to share responsibility for the consequences of team decisions</w:t>
      </w:r>
      <w:r>
        <w:rPr>
          <w:rFonts w:ascii="Times New Roman Regular" w:eastAsia="DengXian" w:hAnsi="Times New Roman Regular" w:cs="Times New Roman Regular"/>
          <w:sz w:val="24"/>
          <w:szCs w:val="24"/>
          <w:lang w:eastAsia="zh-CN"/>
        </w:rPr>
        <w:t xml:space="preserve"> and </w:t>
      </w:r>
      <w:r>
        <w:rPr>
          <w:rFonts w:ascii="Times New Roman Regular" w:eastAsia="DengXian" w:hAnsi="Times New Roman Regular" w:cs="Times New Roman Regular"/>
          <w:sz w:val="24"/>
          <w:szCs w:val="24"/>
          <w:cs/>
          <w:lang w:val="en-GB" w:eastAsia="zh-CN"/>
        </w:rPr>
        <w:t>The honor of the teacher team's achievements belongs to all members,</w:t>
      </w:r>
      <w:r>
        <w:rPr>
          <w:rFonts w:ascii="Times New Roman Regular" w:eastAsia="DengXian" w:hAnsi="Times New Roman Regular" w:cs="Times New Roman Regular"/>
          <w:sz w:val="24"/>
          <w:szCs w:val="24"/>
          <w:lang w:eastAsia="zh-CN"/>
        </w:rPr>
        <w:t xml:space="preserve"> </w:t>
      </w:r>
      <w:r>
        <w:rPr>
          <w:rFonts w:ascii="Times New Roman Regular" w:eastAsia="DengXian" w:hAnsi="Times New Roman Regular" w:cs="Times New Roman Regular"/>
          <w:sz w:val="24"/>
          <w:szCs w:val="24"/>
          <w:cs/>
          <w:lang w:val="en-GB" w:eastAsia="zh-CN"/>
        </w:rPr>
        <w:t>not just individuals</w:t>
      </w:r>
      <w:r>
        <w:rPr>
          <w:rFonts w:ascii="Times New Roman Regular" w:hAnsi="Times New Roman Regular" w:cs="Times New Roman Regular"/>
          <w:sz w:val="24"/>
          <w:szCs w:val="24"/>
        </w:rPr>
        <w:t xml:space="preserve"> had the highest mean,followed by that </w:t>
      </w:r>
      <w:r>
        <w:rPr>
          <w:rFonts w:ascii="Times New Roman Regular" w:eastAsia="DengXian" w:hAnsi="Times New Roman Regular" w:cs="Times New Roman Regular"/>
          <w:sz w:val="24"/>
          <w:szCs w:val="24"/>
          <w:cs/>
          <w:lang w:val="en-GB" w:eastAsia="zh-CN"/>
        </w:rPr>
        <w:t>Teacher team members will take the initiative to help others complete tasks that have not met the standards</w:t>
      </w:r>
      <w:r>
        <w:rPr>
          <w:rFonts w:ascii="Times New Roman Regular" w:hAnsi="Times New Roman Regular" w:cs="Times New Roman Regular"/>
          <w:sz w:val="24"/>
          <w:szCs w:val="24"/>
        </w:rPr>
        <w:t xml:space="preserve">, and </w:t>
      </w:r>
      <w:r>
        <w:rPr>
          <w:rFonts w:ascii="Times New Roman Regular" w:eastAsia="DengXian" w:hAnsi="Times New Roman Regular" w:cs="Times New Roman Regular"/>
          <w:sz w:val="24"/>
          <w:szCs w:val="24"/>
          <w:cs/>
          <w:lang w:val="en-GB" w:eastAsia="zh-CN"/>
        </w:rPr>
        <w:t>Individual goals are subordinate to the realization of the overall team goals</w:t>
      </w:r>
      <w:r>
        <w:rPr>
          <w:rFonts w:ascii="Times New Roman Regular" w:eastAsia="DengXian" w:hAnsi="Times New Roman Regular" w:cs="Times New Roman Regular"/>
          <w:sz w:val="24"/>
          <w:szCs w:val="24"/>
          <w:lang w:eastAsia="zh-CN"/>
        </w:rPr>
        <w:t xml:space="preserve"> </w:t>
      </w:r>
      <w:r>
        <w:rPr>
          <w:rFonts w:ascii="Times New Roman Regular" w:hAnsi="Times New Roman Regular" w:cs="Times New Roman Regular"/>
          <w:sz w:val="24"/>
          <w:szCs w:val="24"/>
        </w:rPr>
        <w:t xml:space="preserve">had the lowest mean. </w:t>
      </w:r>
      <w:r>
        <w:rPr>
          <w:rFonts w:ascii="Times New Roman Regular" w:hAnsi="Times New Roman Regular" w:cs="Times New Roman Regular"/>
          <w:sz w:val="24"/>
          <w:szCs w:val="24"/>
          <w:lang w:eastAsia="zh-CN"/>
        </w:rPr>
        <w:t xml:space="preserve">Because the sense of responsibility and spirit of cooperation among team members continue to deepen, the collective sense of responsibility is strengthened, the team's cohesion and overall task completion rate are significantly </w:t>
      </w:r>
      <w:proofErr w:type="gramStart"/>
      <w:r>
        <w:rPr>
          <w:rFonts w:ascii="Times New Roman Regular" w:hAnsi="Times New Roman Regular" w:cs="Times New Roman Regular"/>
          <w:sz w:val="24"/>
          <w:szCs w:val="24"/>
          <w:lang w:eastAsia="zh-CN"/>
        </w:rPr>
        <w:t>improved,so</w:t>
      </w:r>
      <w:proofErr w:type="gramEnd"/>
      <w:r>
        <w:rPr>
          <w:rFonts w:ascii="Times New Roman Regular" w:hAnsi="Times New Roman Regular" w:cs="Times New Roman Regular"/>
          <w:sz w:val="24"/>
          <w:szCs w:val="24"/>
          <w:lang w:eastAsia="zh-CN"/>
        </w:rPr>
        <w:t xml:space="preserve"> that team goals can be achieved more smoothly. Which is consistent with the </w:t>
      </w:r>
      <w:r>
        <w:rPr>
          <w:rFonts w:ascii="Times New Roman Regular" w:hAnsi="Times New Roman Regular" w:cs="Times New Roman Regular"/>
          <w:sz w:val="24"/>
          <w:szCs w:val="24"/>
        </w:rPr>
        <w:t>research</w:t>
      </w:r>
      <w:r>
        <w:rPr>
          <w:rFonts w:ascii="Times New Roman Regular" w:hAnsi="Times New Roman Regular" w:cs="Times New Roman Regular"/>
          <w:sz w:val="24"/>
          <w:szCs w:val="24"/>
          <w:lang w:eastAsia="zh-CN"/>
        </w:rPr>
        <w:t xml:space="preserve"> of Qian Qunxia (2018) on"Construction of </w:t>
      </w:r>
      <w:proofErr w:type="gramStart"/>
      <w:r>
        <w:rPr>
          <w:rFonts w:ascii="Times New Roman Regular" w:hAnsi="Times New Roman Regular" w:cs="Times New Roman Regular"/>
          <w:sz w:val="24"/>
          <w:szCs w:val="24"/>
          <w:lang w:eastAsia="zh-CN"/>
        </w:rPr>
        <w:t>Responsibility  Culture</w:t>
      </w:r>
      <w:proofErr w:type="gramEnd"/>
      <w:r>
        <w:rPr>
          <w:rFonts w:ascii="Times New Roman Regular" w:hAnsi="Times New Roman Regular" w:cs="Times New Roman Regular"/>
          <w:sz w:val="24"/>
          <w:szCs w:val="24"/>
          <w:lang w:eastAsia="zh-CN"/>
        </w:rPr>
        <w:t xml:space="preserve"> of Teacher Teams". The construction of responsibility culture through strategies such as rigidity, optimization, and solidification can effectively improve teachers' leadership, </w:t>
      </w:r>
      <w:proofErr w:type="gramStart"/>
      <w:r>
        <w:rPr>
          <w:rFonts w:ascii="Times New Roman Regular" w:hAnsi="Times New Roman Regular" w:cs="Times New Roman Regular"/>
          <w:sz w:val="24"/>
          <w:szCs w:val="24"/>
          <w:lang w:eastAsia="zh-CN"/>
        </w:rPr>
        <w:t>execution,and</w:t>
      </w:r>
      <w:proofErr w:type="gramEnd"/>
      <w:r>
        <w:rPr>
          <w:rFonts w:ascii="Times New Roman Regular" w:hAnsi="Times New Roman Regular" w:cs="Times New Roman Regular"/>
          <w:sz w:val="24"/>
          <w:szCs w:val="24"/>
          <w:lang w:eastAsia="zh-CN"/>
        </w:rPr>
        <w:t xml:space="preserve"> professional </w:t>
      </w:r>
      <w:proofErr w:type="gramStart"/>
      <w:r>
        <w:rPr>
          <w:rFonts w:ascii="Times New Roman Regular" w:hAnsi="Times New Roman Regular" w:cs="Times New Roman Regular"/>
          <w:sz w:val="24"/>
          <w:szCs w:val="24"/>
          <w:lang w:eastAsia="zh-CN"/>
        </w:rPr>
        <w:t>ability,enhance</w:t>
      </w:r>
      <w:proofErr w:type="gramEnd"/>
      <w:r>
        <w:rPr>
          <w:rFonts w:ascii="Times New Roman Regular" w:hAnsi="Times New Roman Regular" w:cs="Times New Roman Regular"/>
          <w:sz w:val="24"/>
          <w:szCs w:val="24"/>
          <w:lang w:eastAsia="zh-CN"/>
        </w:rPr>
        <w:t xml:space="preserve"> teachers' awareness and responsibility </w:t>
      </w:r>
      <w:r>
        <w:rPr>
          <w:rFonts w:ascii="Times New Roman Regular" w:hAnsi="Times New Roman Regular" w:cs="Times New Roman Regular"/>
          <w:color w:val="000000" w:themeColor="text1"/>
          <w:sz w:val="24"/>
          <w:szCs w:val="24"/>
          <w:lang w:eastAsia="zh-CN"/>
        </w:rPr>
        <w:t xml:space="preserve">for team </w:t>
      </w:r>
      <w:proofErr w:type="gramStart"/>
      <w:r>
        <w:rPr>
          <w:rFonts w:ascii="Times New Roman Regular" w:hAnsi="Times New Roman Regular" w:cs="Times New Roman Regular"/>
          <w:color w:val="000000" w:themeColor="text1"/>
          <w:sz w:val="24"/>
          <w:szCs w:val="24"/>
          <w:lang w:eastAsia="zh-CN"/>
        </w:rPr>
        <w:t>responsibilities,promote</w:t>
      </w:r>
      <w:proofErr w:type="gramEnd"/>
      <w:r>
        <w:rPr>
          <w:rFonts w:ascii="Times New Roman Regular" w:hAnsi="Times New Roman Regular" w:cs="Times New Roman Regular"/>
          <w:color w:val="000000" w:themeColor="text1"/>
          <w:sz w:val="24"/>
          <w:szCs w:val="24"/>
          <w:lang w:eastAsia="zh-CN"/>
        </w:rPr>
        <w:t xml:space="preserve"> collaboration among teachers, and promote the formation and development of responsibility culture of teacher teams.</w:t>
      </w:r>
    </w:p>
    <w:p w14:paraId="6601B8B7" w14:textId="77777777" w:rsidR="00BF0D7C" w:rsidRDefault="00BF0D7C">
      <w:pPr>
        <w:tabs>
          <w:tab w:val="left" w:pos="709"/>
          <w:tab w:val="left" w:pos="2430"/>
        </w:tabs>
        <w:spacing w:after="120" w:line="360" w:lineRule="auto"/>
        <w:ind w:firstLineChars="400" w:firstLine="960"/>
        <w:jc w:val="both"/>
        <w:rPr>
          <w:rFonts w:ascii="Times New Roman Regular" w:hAnsi="Times New Roman Regular" w:cs="Times New Roman Regular"/>
          <w:color w:val="000000" w:themeColor="text1"/>
          <w:sz w:val="24"/>
          <w:szCs w:val="24"/>
          <w:lang w:eastAsia="zh-CN"/>
        </w:rPr>
      </w:pPr>
    </w:p>
    <w:p w14:paraId="6B1844E8" w14:textId="77777777" w:rsidR="00BF0D7C" w:rsidRDefault="00BF0D7C">
      <w:pPr>
        <w:tabs>
          <w:tab w:val="left" w:pos="709"/>
          <w:tab w:val="left" w:pos="2430"/>
        </w:tabs>
        <w:spacing w:after="120" w:line="360" w:lineRule="auto"/>
        <w:ind w:firstLineChars="400" w:firstLine="960"/>
        <w:jc w:val="both"/>
        <w:rPr>
          <w:rFonts w:ascii="Times New Roman Regular" w:hAnsi="Times New Roman Regular" w:cs="Times New Roman Regular"/>
          <w:color w:val="000000" w:themeColor="text1"/>
          <w:sz w:val="24"/>
          <w:szCs w:val="24"/>
          <w:lang w:eastAsia="zh-CN"/>
        </w:rPr>
      </w:pPr>
    </w:p>
    <w:p w14:paraId="1D185EDC" w14:textId="77777777" w:rsidR="00BF0D7C" w:rsidRDefault="00000000">
      <w:pPr>
        <w:widowControl w:val="0"/>
        <w:tabs>
          <w:tab w:val="left" w:pos="1134"/>
        </w:tabs>
        <w:spacing w:after="0" w:line="360" w:lineRule="auto"/>
        <w:jc w:val="both"/>
        <w:rPr>
          <w:bCs/>
          <w:kern w:val="2"/>
          <w:sz w:val="28"/>
          <w:lang w:eastAsia="zh-CN" w:bidi="ar-SA"/>
        </w:rPr>
      </w:pPr>
      <w:r>
        <w:rPr>
          <w:b/>
          <w:color w:val="000000"/>
          <w:kern w:val="2"/>
          <w:sz w:val="28"/>
          <w:lang w:eastAsia="zh-CN" w:bidi="ar-SA"/>
        </w:rPr>
        <w:t>Recommendations of research</w:t>
      </w:r>
    </w:p>
    <w:p w14:paraId="4AFBEB06"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Idealized influence: Leaders regularly hold moral literacy exchange and sharing sessions, improve their adaptability through simulated difficult scenario training, and become excellent role models for team members.</w:t>
      </w:r>
    </w:p>
    <w:p w14:paraId="3D741B7F"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Motivation: On the basis of maintaining high enthusiasm, strengthen the explanation of the college's long-term vision and organize interpretation activities regularly. Combine actual cases to emphasize the significance of work and enhance members' sense of identity with common goals.</w:t>
      </w:r>
    </w:p>
    <w:p w14:paraId="2A4FBA91"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Intellectual stimulation: Leaders take advantage of listening to different opinions and hold forums for exchange of opinions regularly. Increase resource investment in innovative teaching and set up special rewards. Establish incentive and feedback mechanisms to reward new ideas.</w:t>
      </w:r>
    </w:p>
    <w:p w14:paraId="4FB527F0"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Personalized care: Leaders maintain good personal work status communication, enhance sensitivity to employee difficulties, establish feedback mechanisms, quickly organize resources to provide precise help, and give employees practical care.</w:t>
      </w:r>
    </w:p>
    <w:p w14:paraId="73CA052A"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Clear goals: The teaching team strengthens discussions on goal priorities, regularly holds goal seminars, and deeply studies the college's long-term development plan to ensure the smooth implementation of goals.</w:t>
      </w:r>
    </w:p>
    <w:p w14:paraId="28351A70"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Complementary skills: The team regularly conducts professional knowledge exchange activities to encourage members to tap into each other's professional advantages and jointly overcome teaching and scientific research difficulties.</w:t>
      </w:r>
    </w:p>
    <w:p w14:paraId="18441009" w14:textId="77777777" w:rsidR="00BF0D7C" w:rsidRDefault="00000000">
      <w:pPr>
        <w:numPr>
          <w:ilvl w:val="0"/>
          <w:numId w:val="3"/>
        </w:numPr>
        <w:spacing w:line="360" w:lineRule="auto"/>
        <w:ind w:firstLineChars="400" w:firstLine="960"/>
        <w:jc w:val="both"/>
        <w:rPr>
          <w:kern w:val="2"/>
          <w:sz w:val="24"/>
          <w:szCs w:val="24"/>
          <w:lang w:eastAsia="zh-CN" w:bidi="ar-SA"/>
        </w:rPr>
      </w:pPr>
      <w:r>
        <w:rPr>
          <w:rFonts w:hint="eastAsia"/>
          <w:kern w:val="2"/>
          <w:sz w:val="24"/>
          <w:szCs w:val="24"/>
          <w:lang w:eastAsia="zh-CN" w:bidi="ar-SA"/>
        </w:rPr>
        <w:t>Mutual trust: Establish an information sharing platform to encourage members to proactively disclose teaching and research information. Regularly conduct team communication activities to guide members to communicate frankly.</w:t>
      </w:r>
    </w:p>
    <w:p w14:paraId="0627D87A" w14:textId="77777777" w:rsidR="00BF0D7C" w:rsidRDefault="00000000">
      <w:pPr>
        <w:numPr>
          <w:ilvl w:val="0"/>
          <w:numId w:val="3"/>
        </w:numPr>
        <w:spacing w:line="360" w:lineRule="auto"/>
        <w:ind w:firstLineChars="400" w:firstLine="960"/>
        <w:jc w:val="both"/>
        <w:rPr>
          <w:bCs/>
          <w:kern w:val="2"/>
          <w:sz w:val="24"/>
          <w:szCs w:val="24"/>
          <w:lang w:eastAsia="zh-CN" w:bidi="ar-SA"/>
        </w:rPr>
      </w:pPr>
      <w:r>
        <w:rPr>
          <w:rFonts w:hint="eastAsia"/>
          <w:kern w:val="2"/>
          <w:sz w:val="24"/>
          <w:szCs w:val="24"/>
          <w:lang w:eastAsia="zh-CN" w:bidi="ar-SA"/>
        </w:rPr>
        <w:t>Constructive conflict management: Encourage teachers to actively negotiate when conflicts occur and share successful negotiation cases. Improve the conflict management mechanism and clarify the negotiation process and key points.</w:t>
      </w:r>
    </w:p>
    <w:p w14:paraId="41A8846E" w14:textId="77777777" w:rsidR="00BF0D7C" w:rsidRDefault="00000000">
      <w:pPr>
        <w:numPr>
          <w:ilvl w:val="0"/>
          <w:numId w:val="3"/>
        </w:numPr>
        <w:spacing w:line="360" w:lineRule="auto"/>
        <w:ind w:firstLineChars="400" w:firstLine="960"/>
        <w:jc w:val="both"/>
        <w:rPr>
          <w:bCs/>
          <w:kern w:val="2"/>
          <w:sz w:val="24"/>
          <w:szCs w:val="24"/>
          <w:lang w:eastAsia="zh-CN" w:bidi="ar-SA"/>
        </w:rPr>
      </w:pPr>
      <w:r>
        <w:rPr>
          <w:rFonts w:hint="eastAsia"/>
          <w:kern w:val="2"/>
          <w:sz w:val="24"/>
          <w:szCs w:val="24"/>
          <w:lang w:eastAsia="zh-CN" w:bidi="ar-SA"/>
        </w:rPr>
        <w:t>Collective accountability: Conduct discussions on teacher team goals to enable members to deeply understand the connection between individual and team goals. Set up relevant incentives to reward members who integrate personal goals into team goals and promote personal goals to obey the overall team goals.</w:t>
      </w:r>
    </w:p>
    <w:p w14:paraId="78ED4E11" w14:textId="77777777" w:rsidR="00BF0D7C" w:rsidRDefault="00000000">
      <w:pPr>
        <w:spacing w:line="276" w:lineRule="auto"/>
        <w:rPr>
          <w:b/>
          <w:bCs/>
          <w:sz w:val="28"/>
          <w:lang w:eastAsia="zh-CN"/>
        </w:rPr>
      </w:pPr>
      <w:r>
        <w:rPr>
          <w:b/>
          <w:bCs/>
          <w:sz w:val="28"/>
          <w:shd w:val="clear" w:color="auto" w:fill="FFFFFF"/>
        </w:rPr>
        <w:t>References</w:t>
      </w:r>
    </w:p>
    <w:p w14:paraId="42D8E7C6"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Alzoraiki, M., &amp; Ahmad, A. R. (2023). Impact of teachers’ commitment to the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relationship between transformational leadership and sustainable </w:t>
      </w:r>
      <w:proofErr w:type="gramStart"/>
      <w:r>
        <w:rPr>
          <w:rFonts w:ascii="Times New Roman Regular" w:hAnsi="Times New Roman Regular" w:cs="Times New Roman Regular"/>
          <w:sz w:val="24"/>
          <w:szCs w:val="24"/>
        </w:rPr>
        <w:t xml:space="preserve">teaching  </w:t>
      </w:r>
      <w:r>
        <w:rPr>
          <w:rFonts w:ascii="Times New Roman Regular" w:hAnsi="Times New Roman Regular" w:cs="Times New Roman Regular" w:hint="eastAsia"/>
          <w:sz w:val="24"/>
          <w:szCs w:val="24"/>
          <w:lang w:eastAsia="zh-CN"/>
        </w:rPr>
        <w:tab/>
      </w:r>
      <w:proofErr w:type="gramEnd"/>
      <w:r>
        <w:rPr>
          <w:rFonts w:ascii="Times New Roman Regular" w:hAnsi="Times New Roman Regular" w:cs="Times New Roman Regular"/>
          <w:sz w:val="24"/>
          <w:szCs w:val="24"/>
        </w:rPr>
        <w:t xml:space="preserve">performance. </w:t>
      </w:r>
      <w:r>
        <w:rPr>
          <w:rFonts w:ascii="Times New Roman Italic" w:hAnsi="Times New Roman Italic" w:cs="Times New Roman Italic"/>
          <w:i/>
          <w:iCs/>
          <w:sz w:val="24"/>
          <w:szCs w:val="24"/>
        </w:rPr>
        <w:t>Sustainability</w:t>
      </w:r>
      <w:r>
        <w:rPr>
          <w:rFonts w:ascii="Times New Roman Regular" w:hAnsi="Times New Roman Regular" w:cs="Times New Roman Regular"/>
          <w:sz w:val="24"/>
          <w:szCs w:val="24"/>
        </w:rPr>
        <w:t>, 15(5), Article 4620.</w:t>
      </w:r>
    </w:p>
    <w:p w14:paraId="16406BAD"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Anderson, L. B. (2019). Leadership and motivation: A qualitative study of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transformational leadership and public service motivation. </w:t>
      </w:r>
      <w:r>
        <w:rPr>
          <w:rFonts w:ascii="Times New Roman Italic" w:hAnsi="Times New Roman Italic" w:cs="Times New Roman Italic"/>
          <w:i/>
          <w:iCs/>
          <w:sz w:val="24"/>
          <w:szCs w:val="24"/>
        </w:rPr>
        <w:t xml:space="preserve">International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Review of Administrative Sciences</w:t>
      </w:r>
      <w:r>
        <w:rPr>
          <w:rFonts w:ascii="Times New Roman Regular" w:hAnsi="Times New Roman Regular" w:cs="Times New Roman Regular"/>
          <w:sz w:val="24"/>
          <w:szCs w:val="24"/>
        </w:rPr>
        <w:t>, 85(2), 69-87.</w:t>
      </w:r>
    </w:p>
    <w:p w14:paraId="406F900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Bass, B. M. (1985). </w:t>
      </w:r>
      <w:r>
        <w:rPr>
          <w:rFonts w:ascii="Times New Roman Italic" w:hAnsi="Times New Roman Italic" w:cs="Times New Roman Italic"/>
          <w:i/>
          <w:iCs/>
          <w:sz w:val="24"/>
          <w:szCs w:val="24"/>
        </w:rPr>
        <w:t>Leadership and performance beyond expectations</w:t>
      </w:r>
      <w:r>
        <w:rPr>
          <w:rFonts w:ascii="Times New Roman Regular" w:hAnsi="Times New Roman Regular" w:cs="Times New Roman Regular"/>
          <w:sz w:val="24"/>
          <w:szCs w:val="24"/>
        </w:rPr>
        <w:t>. Free Press.</w:t>
      </w:r>
    </w:p>
    <w:p w14:paraId="12F567FD"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Bass, B. M., &amp; Avolio, B. J. (1995). Multifactor Leadership Questionnaire (MLQ). </w:t>
      </w:r>
      <w:r>
        <w:rPr>
          <w:rFonts w:ascii="Times New Roman Regular" w:hAnsi="Times New Roman Regular" w:cs="Times New Roman Regular" w:hint="eastAsia"/>
          <w:sz w:val="24"/>
          <w:szCs w:val="24"/>
          <w:lang w:eastAsia="zh-CN"/>
        </w:rPr>
        <w:tab/>
      </w:r>
      <w:r>
        <w:rPr>
          <w:rFonts w:ascii="Times New Roman Italic" w:hAnsi="Times New Roman Italic" w:cs="Times New Roman Italic"/>
          <w:i/>
          <w:iCs/>
          <w:sz w:val="24"/>
          <w:szCs w:val="24"/>
        </w:rPr>
        <w:t xml:space="preserve">Multifactor Leadership Questionnaire Manual. </w:t>
      </w:r>
      <w:r>
        <w:rPr>
          <w:rFonts w:ascii="Times New Roman Regular" w:hAnsi="Times New Roman Regular" w:cs="Times New Roman Regular"/>
          <w:sz w:val="24"/>
          <w:szCs w:val="24"/>
        </w:rPr>
        <w:t>Mind Garden.</w:t>
      </w:r>
    </w:p>
    <w:p w14:paraId="6BA309A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Bennis, W., &amp; Nanus, B. (1985). </w:t>
      </w:r>
      <w:r>
        <w:rPr>
          <w:rFonts w:ascii="Times New Roman Italic" w:hAnsi="Times New Roman Italic" w:cs="Times New Roman Italic"/>
          <w:i/>
          <w:iCs/>
          <w:sz w:val="24"/>
          <w:szCs w:val="24"/>
        </w:rPr>
        <w:t>Leaders: Strategies for taking charge</w:t>
      </w:r>
      <w:r>
        <w:rPr>
          <w:rFonts w:ascii="Times New Roman Regular" w:hAnsi="Times New Roman Regular" w:cs="Times New Roman Regular"/>
          <w:sz w:val="24"/>
          <w:szCs w:val="24"/>
        </w:rPr>
        <w:t xml:space="preserve">. Harper &amp; </w:t>
      </w:r>
      <w:r>
        <w:rPr>
          <w:rFonts w:ascii="Times New Roman Regular" w:hAnsi="Times New Roman Regular" w:cs="Times New Roman Regular"/>
          <w:sz w:val="24"/>
          <w:szCs w:val="24"/>
        </w:rPr>
        <w:tab/>
        <w:t>Row.</w:t>
      </w:r>
    </w:p>
    <w:p w14:paraId="68B66D70"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Bouwmans, M., Runhaar, P., Wesselink, R., &amp; Mulder, M. (2017). Fostering teachers'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team learning: An interplay between transformational leadership and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participative decision-making. </w:t>
      </w:r>
      <w:r>
        <w:rPr>
          <w:rFonts w:ascii="Times New Roman Italic" w:hAnsi="Times New Roman Italic" w:cs="Times New Roman Italic"/>
          <w:i/>
          <w:iCs/>
          <w:sz w:val="24"/>
          <w:szCs w:val="24"/>
        </w:rPr>
        <w:t>Teaching and Teacher Education</w:t>
      </w:r>
      <w:r>
        <w:rPr>
          <w:rFonts w:ascii="Times New Roman Regular" w:hAnsi="Times New Roman Regular" w:cs="Times New Roman Regular"/>
          <w:sz w:val="24"/>
          <w:szCs w:val="24"/>
        </w:rPr>
        <w:t>, 67, 227–237.</w:t>
      </w:r>
    </w:p>
    <w:p w14:paraId="399141D2"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Burns, J. M. (1978). </w:t>
      </w:r>
      <w:r>
        <w:rPr>
          <w:rFonts w:ascii="Times New Roman Italic" w:hAnsi="Times New Roman Italic" w:cs="Times New Roman Italic"/>
          <w:i/>
          <w:iCs/>
          <w:sz w:val="24"/>
          <w:szCs w:val="24"/>
        </w:rPr>
        <w:t>Leadership</w:t>
      </w:r>
      <w:r>
        <w:rPr>
          <w:rFonts w:ascii="Times New Roman Regular" w:hAnsi="Times New Roman Regular" w:cs="Times New Roman Regular"/>
          <w:sz w:val="24"/>
          <w:szCs w:val="24"/>
        </w:rPr>
        <w:t>. Harper &amp; Row.</w:t>
      </w:r>
    </w:p>
    <w:p w14:paraId="1496F0DB"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Cao, X. L., Peng, C., &amp; Zhang, W. Q. (2021). The impact of transformational </w:t>
      </w:r>
      <w:r>
        <w:rPr>
          <w:rFonts w:ascii="Times New Roman Regular" w:hAnsi="Times New Roman Regular" w:cs="Times New Roman Regular"/>
          <w:sz w:val="24"/>
          <w:szCs w:val="24"/>
        </w:rPr>
        <w:tab/>
        <w:t xml:space="preserve">leadership on university teachers’ </w:t>
      </w:r>
      <w:proofErr w:type="gramStart"/>
      <w:r>
        <w:rPr>
          <w:rFonts w:ascii="Times New Roman Regular" w:hAnsi="Times New Roman Regular" w:cs="Times New Roman Regular"/>
          <w:sz w:val="24"/>
          <w:szCs w:val="24"/>
        </w:rPr>
        <w:t>change</w:t>
      </w:r>
      <w:proofErr w:type="gramEnd"/>
      <w:r>
        <w:rPr>
          <w:rFonts w:ascii="Times New Roman Regular" w:hAnsi="Times New Roman Regular" w:cs="Times New Roman Regular"/>
          <w:sz w:val="24"/>
          <w:szCs w:val="24"/>
        </w:rPr>
        <w:t xml:space="preserve"> support behavior: A moderated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mediation model. </w:t>
      </w:r>
      <w:r>
        <w:rPr>
          <w:rFonts w:ascii="Times New Roman Italic" w:hAnsi="Times New Roman Italic" w:cs="Times New Roman Italic"/>
          <w:i/>
          <w:iCs/>
          <w:sz w:val="24"/>
          <w:szCs w:val="24"/>
        </w:rPr>
        <w:t>Psychological and Behavioral Research</w:t>
      </w:r>
      <w:r>
        <w:rPr>
          <w:rFonts w:ascii="Times New Roman Regular" w:hAnsi="Times New Roman Regular" w:cs="Times New Roman Regular"/>
          <w:sz w:val="24"/>
          <w:szCs w:val="24"/>
        </w:rPr>
        <w:t>, (2), 273-279.</w:t>
      </w:r>
    </w:p>
    <w:p w14:paraId="7DA2B3AF"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Chen, K. Z. (2015). The construction of a collaborative development community for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teacher teams under the performance evaluation mechanism. </w:t>
      </w:r>
      <w:r>
        <w:rPr>
          <w:rFonts w:ascii="Times New Roman Italic" w:hAnsi="Times New Roman Italic" w:cs="Times New Roman Italic"/>
          <w:i/>
          <w:iCs/>
          <w:sz w:val="24"/>
          <w:szCs w:val="24"/>
        </w:rPr>
        <w:t xml:space="preserve">Shanghai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Educational Research</w:t>
      </w:r>
      <w:r>
        <w:rPr>
          <w:sz w:val="24"/>
          <w:szCs w:val="24"/>
        </w:rPr>
        <w:t>, (6),33-41.</w:t>
      </w:r>
    </w:p>
    <w:p w14:paraId="65D42E44"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Downton, J. V. (1973). </w:t>
      </w:r>
      <w:r>
        <w:rPr>
          <w:rFonts w:ascii="Times New Roman Italic" w:hAnsi="Times New Roman Italic" w:cs="Times New Roman Italic"/>
          <w:i/>
          <w:iCs/>
          <w:sz w:val="24"/>
          <w:szCs w:val="24"/>
        </w:rPr>
        <w:t xml:space="preserve">Rebel leadership: Commitment and charisma in the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revolutionary process</w:t>
      </w:r>
      <w:r>
        <w:rPr>
          <w:rFonts w:ascii="Times New Roman Regular" w:hAnsi="Times New Roman Regular" w:cs="Times New Roman Regular"/>
          <w:sz w:val="24"/>
          <w:szCs w:val="24"/>
        </w:rPr>
        <w:t>. Free Press.</w:t>
      </w:r>
    </w:p>
    <w:p w14:paraId="17FFE3E9"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Gao, Y. J. (2020). A study on the relationship between junior high school homeroom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teachers’ transformational leadership, students’ self-directed learning ability,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and campus life satisfaction—Based on a sample survey of three middle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schools in Linyi City, Shandong Province. </w:t>
      </w:r>
      <w:r>
        <w:rPr>
          <w:rFonts w:ascii="Times New Roman Italic" w:hAnsi="Times New Roman Italic" w:cs="Times New Roman Italic"/>
          <w:i/>
          <w:iCs/>
          <w:sz w:val="24"/>
          <w:szCs w:val="24"/>
        </w:rPr>
        <w:t xml:space="preserve">Comparative Study of Cultural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Innovation</w:t>
      </w:r>
      <w:r>
        <w:rPr>
          <w:rFonts w:ascii="Times New Roman Regular" w:hAnsi="Times New Roman Regular" w:cs="Times New Roman Regular"/>
          <w:sz w:val="24"/>
          <w:szCs w:val="24"/>
        </w:rPr>
        <w:t>, (29), 37-39, 81.</w:t>
      </w:r>
    </w:p>
    <w:p w14:paraId="4ED72920"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Hargreaves, A. (1994). </w:t>
      </w:r>
      <w:r>
        <w:rPr>
          <w:rFonts w:ascii="Times New Roman Italic" w:hAnsi="Times New Roman Italic" w:cs="Times New Roman Italic"/>
          <w:i/>
          <w:iCs/>
          <w:sz w:val="24"/>
          <w:szCs w:val="24"/>
        </w:rPr>
        <w:t xml:space="preserve">Changing teachers, changing times: Teachers' work and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culture in the postmodern age</w:t>
      </w:r>
      <w:r>
        <w:rPr>
          <w:rFonts w:ascii="Times New Roman Regular" w:hAnsi="Times New Roman Regular" w:cs="Times New Roman Regular"/>
          <w:sz w:val="24"/>
          <w:szCs w:val="24"/>
        </w:rPr>
        <w:t>. Teachers College Press.</w:t>
      </w:r>
    </w:p>
    <w:p w14:paraId="2F51956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Kang, W. S. (2021). Explaining effects of transformational leadership on teachers'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cooperative professional development through structural equation model and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phantom model approach. </w:t>
      </w:r>
      <w:r>
        <w:rPr>
          <w:rFonts w:ascii="Times New Roman Italic" w:hAnsi="Times New Roman Italic" w:cs="Times New Roman Italic"/>
          <w:i/>
          <w:iCs/>
          <w:sz w:val="24"/>
          <w:szCs w:val="24"/>
        </w:rPr>
        <w:t>Sustainability</w:t>
      </w:r>
      <w:r>
        <w:rPr>
          <w:rFonts w:ascii="Times New Roman Regular" w:hAnsi="Times New Roman Regular" w:cs="Times New Roman Regular"/>
          <w:sz w:val="24"/>
          <w:szCs w:val="24"/>
        </w:rPr>
        <w:t>, 13(19), Article 10888.</w:t>
      </w:r>
    </w:p>
    <w:p w14:paraId="67DD7605"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Leithwood, K. (1992). The move toward transformational leadership. </w:t>
      </w:r>
      <w:r>
        <w:rPr>
          <w:rFonts w:ascii="Times New Roman Italic" w:hAnsi="Times New Roman Italic" w:cs="Times New Roman Italic"/>
          <w:i/>
          <w:iCs/>
          <w:sz w:val="24"/>
          <w:szCs w:val="24"/>
        </w:rPr>
        <w:t xml:space="preserve">Educational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Leadership</w:t>
      </w:r>
      <w:r>
        <w:rPr>
          <w:rFonts w:ascii="Times New Roman Regular" w:hAnsi="Times New Roman Regular" w:cs="Times New Roman Regular"/>
          <w:sz w:val="24"/>
          <w:szCs w:val="24"/>
        </w:rPr>
        <w:t>, 49(5), 8-12.</w:t>
      </w:r>
    </w:p>
    <w:p w14:paraId="3605835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Li, J. Y., &amp; Wang, X. (2018). A study on the relationship between transformational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leadership of primary and secondary school principals and school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effectiveness. </w:t>
      </w:r>
      <w:r>
        <w:rPr>
          <w:rFonts w:ascii="Times New Roman Italic" w:hAnsi="Times New Roman Italic" w:cs="Times New Roman Italic"/>
          <w:i/>
          <w:iCs/>
          <w:sz w:val="24"/>
          <w:szCs w:val="24"/>
        </w:rPr>
        <w:t>Journal of Southwest University</w:t>
      </w:r>
      <w:r>
        <w:rPr>
          <w:rFonts w:ascii="Times New Roman Regular" w:hAnsi="Times New Roman Regular" w:cs="Times New Roman Regular"/>
          <w:sz w:val="24"/>
          <w:szCs w:val="24"/>
        </w:rPr>
        <w:t xml:space="preserve">, (9),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11-20.</w:t>
      </w:r>
    </w:p>
    <w:p w14:paraId="0C8CA58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Li, L., Wang, J. P., et al. (2019). Research on the relationship between school </w:t>
      </w:r>
      <w:r>
        <w:rPr>
          <w:rFonts w:ascii="Times New Roman Regular" w:hAnsi="Times New Roman Regular" w:cs="Times New Roman Regular"/>
          <w:sz w:val="24"/>
          <w:szCs w:val="24"/>
        </w:rPr>
        <w:tab/>
        <w:t xml:space="preserve">transformational leadership and teachers’ organizational commitment. </w:t>
      </w:r>
      <w:r>
        <w:rPr>
          <w:rFonts w:ascii="Times New Roman Italic" w:hAnsi="Times New Roman Italic" w:cs="Times New Roman Italic"/>
          <w:i/>
          <w:iCs/>
          <w:sz w:val="24"/>
          <w:szCs w:val="24"/>
        </w:rPr>
        <w:t xml:space="preserve">Journal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of Education</w:t>
      </w:r>
      <w:r>
        <w:rPr>
          <w:rFonts w:ascii="Times New Roman Regular" w:hAnsi="Times New Roman Regular" w:cs="Times New Roman Regular"/>
          <w:sz w:val="24"/>
          <w:szCs w:val="24"/>
        </w:rPr>
        <w:t>, (4), 11-20.</w:t>
      </w:r>
    </w:p>
    <w:p w14:paraId="0AB70EBA"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Liu, L. L., &amp; Kong, M. (2020). A study on the relationship between transformational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leadership and teachers’ organizational commitment: The mediating effect of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teachers’ self-efficacy. </w:t>
      </w:r>
      <w:r>
        <w:rPr>
          <w:rFonts w:ascii="Times New Roman Italic" w:hAnsi="Times New Roman Italic" w:cs="Times New Roman Italic"/>
          <w:i/>
          <w:iCs/>
          <w:sz w:val="24"/>
          <w:szCs w:val="24"/>
        </w:rPr>
        <w:t>Journal of East China Normal University</w:t>
      </w:r>
      <w:r>
        <w:rPr>
          <w:rFonts w:ascii="Times New Roman Regular" w:hAnsi="Times New Roman Regular" w:cs="Times New Roman Regular"/>
          <w:sz w:val="24"/>
          <w:szCs w:val="24"/>
        </w:rPr>
        <w:t>, 38(7), 97-</w:t>
      </w:r>
      <w:r>
        <w:rPr>
          <w:rFonts w:ascii="Times New Roman Regular" w:hAnsi="Times New Roman Regular" w:cs="Times New Roman Regular"/>
          <w:sz w:val="24"/>
          <w:szCs w:val="24"/>
        </w:rPr>
        <w:tab/>
        <w:t>105.</w:t>
      </w:r>
    </w:p>
    <w:p w14:paraId="2BBCB184"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Luo, G. H. (2019). </w:t>
      </w:r>
      <w:r>
        <w:rPr>
          <w:rFonts w:ascii="Times New Roman Italic" w:hAnsi="Times New Roman Italic" w:cs="Times New Roman Italic"/>
          <w:i/>
          <w:iCs/>
          <w:sz w:val="24"/>
          <w:szCs w:val="24"/>
        </w:rPr>
        <w:t>Unveiling principal leadership: How to make teacher teams shine</w:t>
      </w:r>
      <w:r>
        <w:rPr>
          <w:rFonts w:ascii="Times New Roman Regular" w:hAnsi="Times New Roman Regular" w:cs="Times New Roman Regular"/>
          <w:sz w:val="24"/>
          <w:szCs w:val="24"/>
        </w:rPr>
        <w:t xml:space="preserv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East China Normal University Press.</w:t>
      </w:r>
    </w:p>
    <w:p w14:paraId="00F2D46C"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Meng, H. (2022). Analysis of the relationship between transformational leadership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and educational management in higher education based on deep learning. </w:t>
      </w:r>
      <w:r>
        <w:rPr>
          <w:rFonts w:ascii="Times New Roman Regular" w:hAnsi="Times New Roman Regular" w:cs="Times New Roman Regular" w:hint="eastAsia"/>
          <w:sz w:val="24"/>
          <w:szCs w:val="24"/>
          <w:lang w:eastAsia="zh-CN"/>
        </w:rPr>
        <w:tab/>
      </w:r>
      <w:r>
        <w:rPr>
          <w:rFonts w:ascii="Times New Roman Italic" w:hAnsi="Times New Roman Italic" w:cs="Times New Roman Italic"/>
          <w:i/>
          <w:iCs/>
          <w:sz w:val="24"/>
          <w:szCs w:val="24"/>
        </w:rPr>
        <w:t>Computational Intelligence and Neuroscience</w:t>
      </w:r>
      <w:r>
        <w:rPr>
          <w:rFonts w:ascii="Times New Roman Regular" w:hAnsi="Times New Roman Regular" w:cs="Times New Roman Regular"/>
          <w:sz w:val="24"/>
          <w:szCs w:val="24"/>
        </w:rPr>
        <w:t>, Article 5287922.</w:t>
      </w:r>
    </w:p>
    <w:p w14:paraId="7ECBE0F0"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Mihardjo, L. W., &amp; Sasmoko, S. (2019). Knowledge sharing and transformational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leadership. </w:t>
      </w:r>
      <w:r>
        <w:rPr>
          <w:rFonts w:ascii="Times New Roman Italic" w:hAnsi="Times New Roman Italic" w:cs="Times New Roman Italic"/>
          <w:i/>
          <w:iCs/>
          <w:sz w:val="24"/>
          <w:szCs w:val="24"/>
        </w:rPr>
        <w:t>Journal of Security and Sustainability Issues</w:t>
      </w:r>
      <w:r>
        <w:rPr>
          <w:rFonts w:ascii="Times New Roman Regular" w:hAnsi="Times New Roman Regular" w:cs="Times New Roman Regular"/>
          <w:sz w:val="24"/>
          <w:szCs w:val="24"/>
        </w:rPr>
        <w:t>, 9(1), 30-41.</w:t>
      </w:r>
    </w:p>
    <w:p w14:paraId="6E814FBF"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Ninkovic, S., Knežević-Florić, O., &amp; Dordić, D. (2022). Transformational leadership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and teachers’ use of differentiated instruction in Serbian schools: Investigating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the mediating effects of teacher collaboration and self-efficacy. </w:t>
      </w:r>
      <w:r>
        <w:rPr>
          <w:rFonts w:ascii="Times New Roman Italic" w:hAnsi="Times New Roman Italic" w:cs="Times New Roman Italic"/>
          <w:i/>
          <w:iCs/>
          <w:sz w:val="24"/>
          <w:szCs w:val="24"/>
        </w:rPr>
        <w:t xml:space="preserve">Educational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Research</w:t>
      </w:r>
      <w:r>
        <w:rPr>
          <w:rFonts w:ascii="Times New Roman Regular" w:hAnsi="Times New Roman Regular" w:cs="Times New Roman Regular"/>
          <w:sz w:val="24"/>
          <w:szCs w:val="24"/>
        </w:rPr>
        <w:t>, 50(6), 1353-1372.</w:t>
      </w:r>
    </w:p>
    <w:p w14:paraId="71DD41CD"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Park, C. K., Lim, D. H., &amp; Ju, B. (2016). Transformational leadership and teacher </w:t>
      </w:r>
      <w:r>
        <w:rPr>
          <w:rFonts w:ascii="Times New Roman Regular" w:hAnsi="Times New Roman Regular" w:cs="Times New Roman Regular"/>
          <w:sz w:val="24"/>
          <w:szCs w:val="24"/>
        </w:rPr>
        <w:tab/>
        <w:t xml:space="preserve">engagement in an international context. </w:t>
      </w:r>
      <w:r>
        <w:rPr>
          <w:rFonts w:ascii="Times New Roman Italic" w:hAnsi="Times New Roman Italic" w:cs="Times New Roman Italic"/>
          <w:i/>
          <w:iCs/>
          <w:sz w:val="24"/>
          <w:szCs w:val="24"/>
        </w:rPr>
        <w:t xml:space="preserve">In Handbook of research on global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 xml:space="preserve">issues in next-generation teacher </w:t>
      </w:r>
      <w:proofErr w:type="gramStart"/>
      <w:r>
        <w:rPr>
          <w:rFonts w:ascii="Times New Roman Italic" w:hAnsi="Times New Roman Italic" w:cs="Times New Roman Italic"/>
          <w:i/>
          <w:iCs/>
          <w:sz w:val="24"/>
          <w:szCs w:val="24"/>
        </w:rPr>
        <w:t>education</w:t>
      </w:r>
      <w:r>
        <w:rPr>
          <w:rFonts w:ascii="Times New Roman Regular" w:hAnsi="Times New Roman Regular" w:cs="Times New Roman Regular"/>
          <w:sz w:val="24"/>
          <w:szCs w:val="24"/>
        </w:rPr>
        <w:t>,  244</w:t>
      </w:r>
      <w:proofErr w:type="gramEnd"/>
      <w:r>
        <w:rPr>
          <w:rFonts w:ascii="Times New Roman Regular" w:hAnsi="Times New Roman Regular" w:cs="Times New Roman Regular"/>
          <w:sz w:val="24"/>
          <w:szCs w:val="24"/>
        </w:rPr>
        <w:t>-264</w:t>
      </w:r>
    </w:p>
    <w:p w14:paraId="50325992"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Qian, Q. X. (2018). </w:t>
      </w:r>
      <w:r>
        <w:rPr>
          <w:rFonts w:ascii="Times New Roman Italic" w:hAnsi="Times New Roman Italic" w:cs="Times New Roman Italic"/>
          <w:i/>
          <w:iCs/>
          <w:sz w:val="24"/>
          <w:szCs w:val="24"/>
        </w:rPr>
        <w:t>Building a culture of responsibility in teacher teams</w:t>
      </w:r>
      <w:r>
        <w:rPr>
          <w:rFonts w:ascii="Times New Roman Regular" w:hAnsi="Times New Roman Regular" w:cs="Times New Roman Regular"/>
          <w:sz w:val="24"/>
          <w:szCs w:val="24"/>
        </w:rPr>
        <w:t xml:space="preserve">. Southwest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University Press.</w:t>
      </w:r>
    </w:p>
    <w:p w14:paraId="36A318DF"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She, L., &amp; Wang, Y. (2022). The influence of transformational leadership on inclusive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education teachers’ attitudes toward inclusive education: A moderated </w:t>
      </w:r>
      <w:r>
        <w:rPr>
          <w:rFonts w:ascii="Times New Roman Regular" w:hAnsi="Times New Roman Regular" w:cs="Times New Roman Regular"/>
          <w:sz w:val="24"/>
          <w:szCs w:val="24"/>
        </w:rPr>
        <w:tab/>
        <w:t xml:space="preserve">mediation effect analysis. </w:t>
      </w:r>
      <w:r>
        <w:rPr>
          <w:rFonts w:ascii="Times New Roman Italic" w:hAnsi="Times New Roman Italic" w:cs="Times New Roman Italic"/>
          <w:i/>
          <w:iCs/>
          <w:sz w:val="24"/>
          <w:szCs w:val="24"/>
        </w:rPr>
        <w:t>Chinese Journal of Special Education</w:t>
      </w:r>
      <w:r>
        <w:rPr>
          <w:rFonts w:ascii="Times New Roman Regular" w:hAnsi="Times New Roman Regular" w:cs="Times New Roman Regular"/>
          <w:sz w:val="24"/>
          <w:szCs w:val="24"/>
        </w:rPr>
        <w:t>, (9), 11-20.</w:t>
      </w:r>
    </w:p>
    <w:p w14:paraId="29FDECE5"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Somech, A. (2005). The effects of leadership styles and team processes on teacher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collaboration. </w:t>
      </w:r>
      <w:r>
        <w:rPr>
          <w:rFonts w:ascii="Times New Roman Italic" w:hAnsi="Times New Roman Italic" w:cs="Times New Roman Italic"/>
          <w:i/>
          <w:iCs/>
          <w:sz w:val="24"/>
          <w:szCs w:val="24"/>
        </w:rPr>
        <w:t>Journal of Educational Administration</w:t>
      </w:r>
      <w:r>
        <w:rPr>
          <w:rFonts w:ascii="Times New Roman Regular" w:hAnsi="Times New Roman Regular" w:cs="Times New Roman Regular"/>
          <w:sz w:val="24"/>
          <w:szCs w:val="24"/>
        </w:rPr>
        <w:t>, 43(2), 152–171.</w:t>
      </w:r>
    </w:p>
    <w:p w14:paraId="0D75C46B"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Sun, M. T., &amp; Li, S. (2010). A study on the relationship between principal leadership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and school improvement. </w:t>
      </w:r>
      <w:r>
        <w:rPr>
          <w:rFonts w:ascii="Times New Roman Italic" w:hAnsi="Times New Roman Italic" w:cs="Times New Roman Italic"/>
          <w:i/>
          <w:iCs/>
          <w:sz w:val="24"/>
          <w:szCs w:val="24"/>
        </w:rPr>
        <w:t>Educational Research and Experiment</w:t>
      </w:r>
      <w:r>
        <w:rPr>
          <w:rFonts w:ascii="Times New Roman Regular" w:hAnsi="Times New Roman Regular" w:cs="Times New Roman Regular"/>
          <w:sz w:val="24"/>
          <w:szCs w:val="24"/>
        </w:rPr>
        <w:t>, (3), 1-6.</w:t>
      </w:r>
    </w:p>
    <w:p w14:paraId="79FCEB53"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Wan, T., &amp; Zhao, Y. (2012). The role of team leadership in conflict management. </w:t>
      </w:r>
      <w:r>
        <w:rPr>
          <w:rFonts w:ascii="Times New Roman Regular" w:hAnsi="Times New Roman Regular" w:cs="Times New Roman Regular" w:hint="eastAsia"/>
          <w:sz w:val="24"/>
          <w:szCs w:val="24"/>
          <w:lang w:eastAsia="zh-CN"/>
        </w:rPr>
        <w:tab/>
      </w:r>
      <w:r>
        <w:rPr>
          <w:rFonts w:ascii="Times New Roman Italic" w:hAnsi="Times New Roman Italic" w:cs="Times New Roman Italic"/>
          <w:i/>
          <w:iCs/>
          <w:sz w:val="24"/>
          <w:szCs w:val="24"/>
        </w:rPr>
        <w:t>Science and Technology Management Research</w:t>
      </w:r>
      <w:r>
        <w:rPr>
          <w:rFonts w:ascii="Times New Roman Regular" w:hAnsi="Times New Roman Regular" w:cs="Times New Roman Regular"/>
          <w:sz w:val="24"/>
          <w:szCs w:val="24"/>
        </w:rPr>
        <w:t>, 21(140), 140-143.</w:t>
      </w:r>
    </w:p>
    <w:p w14:paraId="76DCC0AA"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Wang, J. (2017). Research on school strategies to support teacher professional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development under the background of educational reform. </w:t>
      </w:r>
      <w:r>
        <w:rPr>
          <w:rFonts w:ascii="Times New Roman Italic" w:hAnsi="Times New Roman Italic" w:cs="Times New Roman Italic"/>
          <w:i/>
          <w:iCs/>
          <w:sz w:val="24"/>
          <w:szCs w:val="24"/>
        </w:rPr>
        <w:t xml:space="preserve">Educational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Research and Experiment</w:t>
      </w:r>
      <w:r>
        <w:rPr>
          <w:rFonts w:ascii="Times New Roman Regular" w:hAnsi="Times New Roman Regular" w:cs="Times New Roman Regular"/>
          <w:sz w:val="24"/>
          <w:szCs w:val="24"/>
        </w:rPr>
        <w:t>, (3), 1-6.</w:t>
      </w:r>
    </w:p>
    <w:p w14:paraId="0DD8412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Wang, L., Huang, F., &amp; Feng, X. Y. (2013). The relationship between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transformational leadership of primary and secondary school </w:t>
      </w:r>
      <w:proofErr w:type="gramStart"/>
      <w:r>
        <w:rPr>
          <w:rFonts w:ascii="Times New Roman Regular" w:hAnsi="Times New Roman Regular" w:cs="Times New Roman Regular"/>
          <w:sz w:val="24"/>
          <w:szCs w:val="24"/>
        </w:rPr>
        <w:t xml:space="preserve">principals, </w:t>
      </w:r>
      <w:r>
        <w:rPr>
          <w:rFonts w:ascii="Times New Roman Regular" w:hAnsi="Times New Roman Regular" w:cs="Times New Roman Regular" w:hint="eastAsia"/>
          <w:sz w:val="24"/>
          <w:szCs w:val="24"/>
          <w:lang w:eastAsia="zh-CN"/>
        </w:rPr>
        <w:t xml:space="preserve"> </w:t>
      </w:r>
      <w:r>
        <w:rPr>
          <w:rFonts w:ascii="Times New Roman Regular" w:hAnsi="Times New Roman Regular" w:cs="Times New Roman Regular" w:hint="eastAsia"/>
          <w:sz w:val="24"/>
          <w:szCs w:val="24"/>
          <w:lang w:eastAsia="zh-CN"/>
        </w:rPr>
        <w:tab/>
      </w:r>
      <w:proofErr w:type="gramEnd"/>
      <w:r>
        <w:rPr>
          <w:rFonts w:ascii="Times New Roman Regular" w:hAnsi="Times New Roman Regular" w:cs="Times New Roman Regular"/>
          <w:sz w:val="24"/>
          <w:szCs w:val="24"/>
        </w:rPr>
        <w:t xml:space="preserve">organizational mobilization, and teacher leadership. </w:t>
      </w:r>
      <w:r>
        <w:rPr>
          <w:rFonts w:ascii="Times New Roman Italic" w:hAnsi="Times New Roman Italic" w:cs="Times New Roman Italic"/>
          <w:i/>
          <w:iCs/>
          <w:sz w:val="24"/>
          <w:szCs w:val="24"/>
        </w:rPr>
        <w:t xml:space="preserve">Educational Measurement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and Evaluation</w:t>
      </w:r>
      <w:r>
        <w:rPr>
          <w:rFonts w:ascii="Times New Roman Regular" w:hAnsi="Times New Roman Regular" w:cs="Times New Roman Regular"/>
          <w:sz w:val="24"/>
          <w:szCs w:val="24"/>
        </w:rPr>
        <w:t>, (6), 12-17.</w:t>
      </w:r>
    </w:p>
    <w:p w14:paraId="3C4857B3"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Windlinger, R., Warwas, J., &amp; Hostettler, U. (2020). Dual effects of transformative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leadership on teacher efficiency in close and distant leadership situations. </w:t>
      </w:r>
      <w:r>
        <w:rPr>
          <w:rFonts w:ascii="Times New Roman Regular" w:hAnsi="Times New Roman Regular" w:cs="Times New Roman Regular" w:hint="eastAsia"/>
          <w:sz w:val="24"/>
          <w:szCs w:val="24"/>
          <w:lang w:eastAsia="zh-CN"/>
        </w:rPr>
        <w:tab/>
      </w:r>
      <w:r>
        <w:rPr>
          <w:rFonts w:ascii="Times New Roman Italic" w:hAnsi="Times New Roman Italic" w:cs="Times New Roman Italic"/>
          <w:i/>
          <w:iCs/>
          <w:sz w:val="24"/>
          <w:szCs w:val="24"/>
        </w:rPr>
        <w:t>Educational Leadership Research</w:t>
      </w:r>
      <w:r>
        <w:rPr>
          <w:rFonts w:ascii="Times New Roman Regular" w:hAnsi="Times New Roman Regular" w:cs="Times New Roman Regular"/>
          <w:sz w:val="24"/>
          <w:szCs w:val="24"/>
        </w:rPr>
        <w:t>, 5, 30-38.</w:t>
      </w:r>
    </w:p>
    <w:p w14:paraId="3E594266"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Zeng, Y. L. (2022). The impact of middle school principals’ pluralistic leadership on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teacher collaboration: Analysis of the mediating role of collective efficacy. </w:t>
      </w:r>
      <w:r>
        <w:rPr>
          <w:rFonts w:ascii="Times New Roman Regular" w:hAnsi="Times New Roman Regular" w:cs="Times New Roman Regular" w:hint="eastAsia"/>
          <w:sz w:val="24"/>
          <w:szCs w:val="24"/>
          <w:lang w:eastAsia="zh-CN"/>
        </w:rPr>
        <w:tab/>
      </w:r>
      <w:r>
        <w:rPr>
          <w:rFonts w:ascii="Times New Roman Italic" w:hAnsi="Times New Roman Italic" w:cs="Times New Roman Italic"/>
          <w:i/>
          <w:iCs/>
          <w:sz w:val="24"/>
          <w:szCs w:val="24"/>
        </w:rPr>
        <w:t>Educational Science</w:t>
      </w:r>
      <w:r>
        <w:rPr>
          <w:rFonts w:ascii="Times New Roman Regular" w:hAnsi="Times New Roman Regular" w:cs="Times New Roman Regular"/>
          <w:sz w:val="24"/>
          <w:szCs w:val="24"/>
        </w:rPr>
        <w:t>, 38(4), 36-43.</w:t>
      </w:r>
    </w:p>
    <w:p w14:paraId="01550AC4"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Zhai, N. (2018). The significance and role of emphasizing differential management in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building excellent teams. </w:t>
      </w:r>
      <w:r>
        <w:rPr>
          <w:rFonts w:ascii="Times New Roman Italic" w:hAnsi="Times New Roman Italic" w:cs="Times New Roman Italic"/>
          <w:i/>
          <w:iCs/>
          <w:sz w:val="24"/>
          <w:szCs w:val="24"/>
        </w:rPr>
        <w:t>Management Observer</w:t>
      </w:r>
      <w:r>
        <w:rPr>
          <w:rFonts w:ascii="Times New Roman Regular" w:hAnsi="Times New Roman Regular" w:cs="Times New Roman Regular"/>
          <w:sz w:val="24"/>
          <w:szCs w:val="24"/>
        </w:rPr>
        <w:t>, (6), 104-105.</w:t>
      </w:r>
    </w:p>
    <w:p w14:paraId="368AAE29"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Zhang, W. Y., &amp; Mao, Y. Q. (2022). How does principal transformational leadership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affect teachers’ organizational commitment? An empirical analysis based on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mediating and moderating effects. </w:t>
      </w:r>
      <w:r>
        <w:rPr>
          <w:rFonts w:ascii="Times New Roman Italic" w:hAnsi="Times New Roman Italic" w:cs="Times New Roman Italic"/>
          <w:i/>
          <w:iCs/>
          <w:sz w:val="24"/>
          <w:szCs w:val="24"/>
        </w:rPr>
        <w:t>Educational Research</w:t>
      </w:r>
      <w:r>
        <w:rPr>
          <w:rFonts w:ascii="Times New Roman Regular" w:hAnsi="Times New Roman Regular" w:cs="Times New Roman Regular"/>
          <w:sz w:val="24"/>
          <w:szCs w:val="24"/>
        </w:rPr>
        <w:t>, (6), 134-147.</w:t>
      </w:r>
    </w:p>
    <w:p w14:paraId="01483424"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Zhao, Z. P., &amp; Qin, Y. Y. (2016). How does rural principal leadership affect student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academic performance? A study on the multiple mediating effects of teacher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collective efficacy and school culture. </w:t>
      </w:r>
      <w:r>
        <w:rPr>
          <w:rFonts w:ascii="Times New Roman Italic" w:hAnsi="Times New Roman Italic" w:cs="Times New Roman Italic"/>
          <w:i/>
          <w:iCs/>
          <w:sz w:val="24"/>
          <w:szCs w:val="24"/>
        </w:rPr>
        <w:t>Educational Research and Experiment</w:t>
      </w:r>
      <w:r>
        <w:rPr>
          <w:rFonts w:ascii="Times New Roman Regular" w:hAnsi="Times New Roman Regular" w:cs="Times New Roman Regular"/>
          <w:sz w:val="24"/>
          <w:szCs w:val="24"/>
        </w:rPr>
        <w:t xml:space="preserve">,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(6), 1-6.</w:t>
      </w:r>
    </w:p>
    <w:p w14:paraId="4A04EE78"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Zheng, D. H. (2009). Research on school management innovation based on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distributed leadership theory. </w:t>
      </w:r>
      <w:r>
        <w:rPr>
          <w:rFonts w:ascii="Times New Roman Italic" w:hAnsi="Times New Roman Italic" w:cs="Times New Roman Italic"/>
          <w:i/>
          <w:iCs/>
          <w:sz w:val="24"/>
          <w:szCs w:val="24"/>
        </w:rPr>
        <w:t>Educational Research and Experiment</w:t>
      </w:r>
      <w:r>
        <w:rPr>
          <w:rFonts w:ascii="Times New Roman Regular" w:hAnsi="Times New Roman Regular" w:cs="Times New Roman Regular"/>
          <w:sz w:val="24"/>
          <w:szCs w:val="24"/>
        </w:rPr>
        <w:t>, (6), 1-6.</w:t>
      </w:r>
    </w:p>
    <w:p w14:paraId="3A3D3D93" w14:textId="77777777" w:rsidR="00BF0D7C" w:rsidRDefault="00000000">
      <w:pPr>
        <w:spacing w:after="0" w:line="360" w:lineRule="auto"/>
        <w:ind w:left="240" w:hangingChars="100" w:hanging="24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Zhou, H. P. (2017). Decomposition of team organizational goals—Team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organizational goals (Part 3). </w:t>
      </w:r>
      <w:r>
        <w:rPr>
          <w:rFonts w:ascii="Times New Roman Italic" w:hAnsi="Times New Roman Italic" w:cs="Times New Roman Italic"/>
          <w:i/>
          <w:iCs/>
          <w:sz w:val="24"/>
          <w:szCs w:val="24"/>
        </w:rPr>
        <w:t>Modern Team Management</w:t>
      </w:r>
      <w:r>
        <w:rPr>
          <w:rFonts w:ascii="Times New Roman Regular" w:hAnsi="Times New Roman Regular" w:cs="Times New Roman Regular"/>
          <w:sz w:val="24"/>
          <w:szCs w:val="24"/>
        </w:rPr>
        <w:t>, (3), 18-19.</w:t>
      </w:r>
    </w:p>
    <w:p w14:paraId="5A6FF662"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Zhou, M. (2016). The practical significance and implementation paths of team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collaboration among secondary vocational school teachers. </w:t>
      </w:r>
      <w:r>
        <w:rPr>
          <w:rFonts w:ascii="Times New Roman Italic" w:hAnsi="Times New Roman Italic" w:cs="Times New Roman Italic"/>
          <w:i/>
          <w:iCs/>
          <w:sz w:val="24"/>
          <w:szCs w:val="24"/>
        </w:rPr>
        <w:t xml:space="preserve">Scientific </w:t>
      </w:r>
      <w:proofErr w:type="gramStart"/>
      <w:r>
        <w:rPr>
          <w:rFonts w:ascii="Times New Roman Italic" w:hAnsi="Times New Roman Italic" w:cs="Times New Roman Italic"/>
          <w:i/>
          <w:iCs/>
          <w:sz w:val="24"/>
          <w:szCs w:val="24"/>
        </w:rPr>
        <w:t>Consult</w:t>
      </w:r>
      <w:r>
        <w:rPr>
          <w:rFonts w:ascii="Times New Roman Regular" w:hAnsi="Times New Roman Regular" w:cs="Times New Roman Regular"/>
          <w:sz w:val="24"/>
          <w:szCs w:val="24"/>
        </w:rPr>
        <w:t xml:space="preserve">, </w:t>
      </w:r>
      <w:r>
        <w:rPr>
          <w:rFonts w:ascii="Times New Roman Regular" w:hAnsi="Times New Roman Regular" w:cs="Times New Roman Regular" w:hint="eastAsia"/>
          <w:sz w:val="24"/>
          <w:szCs w:val="24"/>
          <w:lang w:eastAsia="zh-CN"/>
        </w:rPr>
        <w:t xml:space="preserve"> </w:t>
      </w:r>
      <w:r>
        <w:rPr>
          <w:rFonts w:ascii="Times New Roman Regular" w:hAnsi="Times New Roman Regular" w:cs="Times New Roman Regular" w:hint="eastAsia"/>
          <w:sz w:val="24"/>
          <w:szCs w:val="24"/>
          <w:lang w:eastAsia="zh-CN"/>
        </w:rPr>
        <w:tab/>
      </w:r>
      <w:proofErr w:type="gramEnd"/>
      <w:r>
        <w:rPr>
          <w:rFonts w:ascii="Times New Roman Regular" w:hAnsi="Times New Roman Regular" w:cs="Times New Roman Regular"/>
          <w:sz w:val="24"/>
          <w:szCs w:val="24"/>
        </w:rPr>
        <w:t>(18), 18-19.</w:t>
      </w:r>
    </w:p>
    <w:p w14:paraId="144C0078" w14:textId="77777777" w:rsidR="00BF0D7C" w:rsidRDefault="00000000">
      <w:pPr>
        <w:spacing w:after="0" w:line="360" w:lineRule="auto"/>
        <w:ind w:left="240" w:hangingChars="100" w:hanging="240"/>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Zhou, S. J. (2015). </w:t>
      </w:r>
      <w:r>
        <w:rPr>
          <w:rFonts w:ascii="Times New Roman Italic" w:hAnsi="Times New Roman Italic" w:cs="Times New Roman Italic"/>
          <w:i/>
          <w:iCs/>
          <w:sz w:val="24"/>
          <w:szCs w:val="24"/>
        </w:rPr>
        <w:t xml:space="preserve">The impact of school organizational culture on teacher team </w:t>
      </w:r>
      <w:r>
        <w:rPr>
          <w:rFonts w:ascii="Times New Roman Italic" w:hAnsi="Times New Roman Italic" w:cs="Times New Roman Italic"/>
          <w:i/>
          <w:iCs/>
          <w:sz w:val="24"/>
          <w:szCs w:val="24"/>
          <w:lang w:eastAsia="zh-CN"/>
        </w:rPr>
        <w:tab/>
      </w:r>
      <w:r>
        <w:rPr>
          <w:rFonts w:ascii="Times New Roman Italic" w:hAnsi="Times New Roman Italic" w:cs="Times New Roman Italic"/>
          <w:i/>
          <w:iCs/>
          <w:sz w:val="24"/>
          <w:szCs w:val="24"/>
        </w:rPr>
        <w:t>collaboration and optimization strategies</w:t>
      </w:r>
      <w:r>
        <w:rPr>
          <w:rFonts w:ascii="Times New Roman Regular" w:hAnsi="Times New Roman Regular" w:cs="Times New Roman Regular"/>
          <w:sz w:val="24"/>
          <w:szCs w:val="24"/>
        </w:rPr>
        <w:t>. East China Normal University Press.</w:t>
      </w:r>
    </w:p>
    <w:p w14:paraId="42BAC087" w14:textId="77777777" w:rsidR="00BF0D7C" w:rsidRDefault="00000000">
      <w:pPr>
        <w:spacing w:after="0" w:line="36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Zhou, S. T. (2022). The impact of individualized consideration in transformational </w:t>
      </w:r>
      <w:r>
        <w:rPr>
          <w:rFonts w:ascii="Times New Roman Regular" w:hAnsi="Times New Roman Regular" w:cs="Times New Roman Regular" w:hint="eastAsia"/>
          <w:sz w:val="24"/>
          <w:szCs w:val="24"/>
          <w:lang w:eastAsia="zh-CN"/>
        </w:rPr>
        <w:tab/>
      </w:r>
      <w:r>
        <w:rPr>
          <w:rFonts w:ascii="Times New Roman Regular" w:hAnsi="Times New Roman Regular" w:cs="Times New Roman Regular"/>
          <w:sz w:val="24"/>
          <w:szCs w:val="24"/>
        </w:rPr>
        <w:t xml:space="preserve">leadership on organizational citizenship behavior. </w:t>
      </w:r>
      <w:r>
        <w:rPr>
          <w:rFonts w:ascii="Times New Roman Italic" w:hAnsi="Times New Roman Italic" w:cs="Times New Roman Italic"/>
          <w:i/>
          <w:iCs/>
          <w:sz w:val="24"/>
          <w:szCs w:val="24"/>
        </w:rPr>
        <w:t>Business Manager</w:t>
      </w:r>
      <w:r>
        <w:rPr>
          <w:rFonts w:ascii="Times New Roman Regular" w:hAnsi="Times New Roman Regular" w:cs="Times New Roman Regular"/>
          <w:sz w:val="24"/>
          <w:szCs w:val="24"/>
        </w:rPr>
        <w:t>, (4), 62-</w:t>
      </w:r>
      <w:r>
        <w:rPr>
          <w:rFonts w:ascii="Times New Roman Regular" w:hAnsi="Times New Roman Regular" w:cs="Times New Roman Regular"/>
          <w:sz w:val="24"/>
          <w:szCs w:val="24"/>
        </w:rPr>
        <w:tab/>
        <w:t>63.</w:t>
      </w:r>
    </w:p>
    <w:p w14:paraId="1178D915" w14:textId="77777777" w:rsidR="00BF0D7C" w:rsidRDefault="00BF0D7C">
      <w:pPr>
        <w:spacing w:after="0" w:line="360" w:lineRule="auto"/>
        <w:ind w:left="720" w:hangingChars="300" w:hanging="720"/>
        <w:rPr>
          <w:sz w:val="24"/>
          <w:szCs w:val="24"/>
          <w:lang w:eastAsia="zh-CN"/>
        </w:rPr>
      </w:pPr>
    </w:p>
    <w:sectPr w:rsidR="00BF0D7C">
      <w:pgSz w:w="11906" w:h="16838"/>
      <w:pgMar w:top="1440" w:right="1797" w:bottom="1304"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790C7" w14:textId="77777777" w:rsidR="00C22AC4" w:rsidRDefault="00C22AC4">
      <w:pPr>
        <w:spacing w:line="240" w:lineRule="auto"/>
      </w:pPr>
      <w:r>
        <w:separator/>
      </w:r>
    </w:p>
  </w:endnote>
  <w:endnote w:type="continuationSeparator" w:id="0">
    <w:p w14:paraId="06090B4B" w14:textId="77777777" w:rsidR="00C22AC4" w:rsidRDefault="00C22A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default"/>
    <w:sig w:usb0="00000000" w:usb1="00000000" w:usb2="00000016" w:usb3="00000000" w:csb0="0004000F" w:csb1="00000000"/>
  </w:font>
  <w:font w:name="DengXian">
    <w:altName w:val="Microsoft YaHei"/>
    <w:panose1 w:val="02010600030101010101"/>
    <w:charset w:val="86"/>
    <w:family w:val="auto"/>
    <w:pitch w:val="default"/>
    <w:sig w:usb0="00000000" w:usb1="00000000"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2020803070505020304"/>
    <w:charset w:val="00"/>
    <w:family w:val="auto"/>
    <w:pitch w:val="default"/>
    <w:sig w:usb0="E0000EFF" w:usb1="4000785B" w:usb2="00000001" w:usb3="00000000" w:csb0="400001BF" w:csb1="DFF70000"/>
  </w:font>
  <w:font w:name="TimesNewRomanPS-BoldMT">
    <w:altName w:val="Sylfaen"/>
    <w:charset w:val="00"/>
    <w:family w:val="auto"/>
    <w:pitch w:val="default"/>
    <w:sig w:usb0="E0000EFF" w:usb1="4000785B" w:usb2="00000001" w:usb3="00000000" w:csb0="400001BF" w:csb1="DFF70000"/>
  </w:font>
  <w:font w:name="AngsanaNew">
    <w:altName w:val="Times New Roman"/>
    <w:charset w:val="00"/>
    <w:family w:val="roman"/>
    <w:pitch w:val="default"/>
    <w:sig w:usb0="00000000" w:usb1="00000000" w:usb2="00000000" w:usb3="00000000" w:csb0="00040001" w:csb1="00000000"/>
  </w:font>
  <w:font w:name="Times New Roman Regular">
    <w:altName w:val="Times New Roman"/>
    <w:charset w:val="00"/>
    <w:family w:val="auto"/>
    <w:pitch w:val="default"/>
    <w:sig w:usb0="E0000EFF" w:usb1="4000785B" w:usb2="00000001" w:usb3="00000000" w:csb0="400001BF" w:csb1="DFF70000"/>
  </w:font>
  <w:font w:name="AngsanaNew-Bold">
    <w:altName w:val="Microsoft JhengHei"/>
    <w:charset w:val="88"/>
    <w:family w:val="auto"/>
    <w:pitch w:val="default"/>
    <w:sig w:usb0="00000000" w:usb1="00000000" w:usb2="00000010" w:usb3="00000000" w:csb0="00100001" w:csb1="00000000"/>
  </w:font>
  <w:font w:name="Times New Roman Italic">
    <w:panose1 w:val="02020503050405090304"/>
    <w:charset w:val="00"/>
    <w:family w:val="auto"/>
    <w:pitch w:val="default"/>
    <w:sig w:usb0="E0000EFF" w:usb1="4000785B" w:usb2="00000001" w:usb3="00000000" w:csb0="400001BF" w:csb1="DFF7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BB653" w14:textId="77777777" w:rsidR="00C22AC4" w:rsidRDefault="00C22AC4">
      <w:pPr>
        <w:spacing w:after="0"/>
      </w:pPr>
      <w:r>
        <w:separator/>
      </w:r>
    </w:p>
  </w:footnote>
  <w:footnote w:type="continuationSeparator" w:id="0">
    <w:p w14:paraId="0B79501C" w14:textId="77777777" w:rsidR="00C22AC4" w:rsidRDefault="00C22A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56198" w14:textId="77777777" w:rsidR="00BF0D7C" w:rsidRDefault="00000000">
    <w:pPr>
      <w:pStyle w:val="Header"/>
      <w:tabs>
        <w:tab w:val="clear" w:pos="4153"/>
        <w:tab w:val="clear" w:pos="8306"/>
        <w:tab w:val="center" w:pos="4513"/>
        <w:tab w:val="right" w:pos="9026"/>
      </w:tabs>
      <w:jc w:val="both"/>
      <w:rPr>
        <w:rFonts w:eastAsia="SimSun"/>
        <w:sz w:val="22"/>
        <w:szCs w:val="22"/>
      </w:rPr>
    </w:pPr>
    <w:r>
      <w:rPr>
        <w:noProof/>
        <w:sz w:val="22"/>
      </w:rPr>
      <mc:AlternateContent>
        <mc:Choice Requires="wps">
          <w:drawing>
            <wp:anchor distT="0" distB="0" distL="114300" distR="114300" simplePos="0" relativeHeight="251662336" behindDoc="0" locked="0" layoutInCell="1" allowOverlap="1" wp14:anchorId="1D1066A6" wp14:editId="193EB6EA">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6EF66" w14:textId="77777777" w:rsidR="00BF0D7C" w:rsidRDefault="00BF0D7C">
                          <w:pPr>
                            <w:pStyle w:val="Header"/>
                            <w:tabs>
                              <w:tab w:val="clear" w:pos="4153"/>
                              <w:tab w:val="clear" w:pos="8306"/>
                              <w:tab w:val="center" w:pos="4513"/>
                              <w:tab w:val="right" w:pos="9026"/>
                            </w:tabs>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IKB9DDQCAABlBAAADgAAAAAAAAABACAA&#10;AAA1AQAAZHJzL2Uyb0RvYy54bWxQSwUGAAAAAAYABgBZAQAA2wUAAAAA&#10;">
              <v:fill on="f" focussize="0,0"/>
              <v:stroke on="f" weight="0.5pt"/>
              <v:imagedata o:title=""/>
              <o:lock v:ext="edit" aspectratio="f"/>
              <v:textbox inset="0mm,0mm,0mm,0mm" style="mso-fit-shape-to-text:t;">
                <w:txbxContent>
                  <w:p w14:paraId="0461605D">
                    <w:pPr>
                      <w:pStyle w:val="6"/>
                      <w:tabs>
                        <w:tab w:val="center" w:pos="4513"/>
                        <w:tab w:val="right" w:pos="9026"/>
                        <w:tab w:val="clear" w:pos="4153"/>
                        <w:tab w:val="clear" w:pos="8306"/>
                      </w:tabs>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EFDC33"/>
    <w:multiLevelType w:val="singleLevel"/>
    <w:tmpl w:val="B2EFDC33"/>
    <w:lvl w:ilvl="0">
      <w:start w:val="1"/>
      <w:numFmt w:val="decimal"/>
      <w:suff w:val="space"/>
      <w:lvlText w:val="%1."/>
      <w:lvlJc w:val="left"/>
      <w:pPr>
        <w:ind w:left="120" w:firstLine="0"/>
      </w:pPr>
    </w:lvl>
  </w:abstractNum>
  <w:abstractNum w:abstractNumId="1" w15:restartNumberingAfterBreak="0">
    <w:nsid w:val="BFF65264"/>
    <w:multiLevelType w:val="singleLevel"/>
    <w:tmpl w:val="BFF65264"/>
    <w:lvl w:ilvl="0">
      <w:start w:val="1"/>
      <w:numFmt w:val="decimal"/>
      <w:suff w:val="space"/>
      <w:lvlText w:val="(%1)"/>
      <w:lvlJc w:val="left"/>
    </w:lvl>
  </w:abstractNum>
  <w:abstractNum w:abstractNumId="2" w15:restartNumberingAfterBreak="0">
    <w:nsid w:val="FB7FDACD"/>
    <w:multiLevelType w:val="singleLevel"/>
    <w:tmpl w:val="FB7FDACD"/>
    <w:lvl w:ilvl="0">
      <w:start w:val="1"/>
      <w:numFmt w:val="decimal"/>
      <w:suff w:val="space"/>
      <w:lvlText w:val="%1)"/>
      <w:lvlJc w:val="left"/>
      <w:pPr>
        <w:ind w:left="1320" w:firstLine="0"/>
      </w:pPr>
      <w:rPr>
        <w:rFonts w:ascii="Times New Roman" w:hAnsi="Times New Roman" w:cs="Times New Roman" w:hint="default"/>
        <w:b w:val="0"/>
        <w:bCs w:val="0"/>
        <w:sz w:val="24"/>
        <w:szCs w:val="24"/>
      </w:rPr>
    </w:lvl>
  </w:abstractNum>
  <w:num w:numId="1" w16cid:durableId="1781955191">
    <w:abstractNumId w:val="0"/>
  </w:num>
  <w:num w:numId="2" w16cid:durableId="1763338602">
    <w:abstractNumId w:val="2"/>
  </w:num>
  <w:num w:numId="3" w16cid:durableId="726956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NjM2tzA3MDU3NDBT0lEKTi0uzszPAymwqAUAj5EJyywAAAA="/>
  </w:docVars>
  <w:rsids>
    <w:rsidRoot w:val="00F06E2E"/>
    <w:rsid w:val="D54B0D1F"/>
    <w:rsid w:val="FAEF3113"/>
    <w:rsid w:val="0001597A"/>
    <w:rsid w:val="0009659F"/>
    <w:rsid w:val="000A79BC"/>
    <w:rsid w:val="000E3735"/>
    <w:rsid w:val="00132FB0"/>
    <w:rsid w:val="00133931"/>
    <w:rsid w:val="0018177C"/>
    <w:rsid w:val="00186D1A"/>
    <w:rsid w:val="001A6353"/>
    <w:rsid w:val="001B3A61"/>
    <w:rsid w:val="001B42FC"/>
    <w:rsid w:val="001F6397"/>
    <w:rsid w:val="00244411"/>
    <w:rsid w:val="0028358F"/>
    <w:rsid w:val="00285102"/>
    <w:rsid w:val="002908DE"/>
    <w:rsid w:val="002A1F80"/>
    <w:rsid w:val="003009D8"/>
    <w:rsid w:val="00321F57"/>
    <w:rsid w:val="0033737B"/>
    <w:rsid w:val="00394B15"/>
    <w:rsid w:val="003A4671"/>
    <w:rsid w:val="003B01B4"/>
    <w:rsid w:val="003D78C8"/>
    <w:rsid w:val="00554429"/>
    <w:rsid w:val="00564843"/>
    <w:rsid w:val="00575D2A"/>
    <w:rsid w:val="005E0122"/>
    <w:rsid w:val="005E46E4"/>
    <w:rsid w:val="005E7D6D"/>
    <w:rsid w:val="006001E1"/>
    <w:rsid w:val="006035BD"/>
    <w:rsid w:val="00626DDD"/>
    <w:rsid w:val="00637BDC"/>
    <w:rsid w:val="0066102C"/>
    <w:rsid w:val="006A4D38"/>
    <w:rsid w:val="006A4E10"/>
    <w:rsid w:val="00757A1A"/>
    <w:rsid w:val="00765AF3"/>
    <w:rsid w:val="0079338F"/>
    <w:rsid w:val="00795763"/>
    <w:rsid w:val="007B5785"/>
    <w:rsid w:val="007D546A"/>
    <w:rsid w:val="00801FF7"/>
    <w:rsid w:val="00873CA1"/>
    <w:rsid w:val="008C68D2"/>
    <w:rsid w:val="00961942"/>
    <w:rsid w:val="00AA390A"/>
    <w:rsid w:val="00AB2877"/>
    <w:rsid w:val="00B0125E"/>
    <w:rsid w:val="00B679ED"/>
    <w:rsid w:val="00BA0056"/>
    <w:rsid w:val="00BA71BC"/>
    <w:rsid w:val="00BB22FB"/>
    <w:rsid w:val="00BD413B"/>
    <w:rsid w:val="00BF0D7C"/>
    <w:rsid w:val="00BF7F3B"/>
    <w:rsid w:val="00C22AC4"/>
    <w:rsid w:val="00C40D59"/>
    <w:rsid w:val="00C531D4"/>
    <w:rsid w:val="00CD0E4D"/>
    <w:rsid w:val="00D20DF8"/>
    <w:rsid w:val="00D20F86"/>
    <w:rsid w:val="00D232E8"/>
    <w:rsid w:val="00D50CBE"/>
    <w:rsid w:val="00D94621"/>
    <w:rsid w:val="00D950F7"/>
    <w:rsid w:val="00DC16F8"/>
    <w:rsid w:val="00DE161D"/>
    <w:rsid w:val="00DE7A6B"/>
    <w:rsid w:val="00E60966"/>
    <w:rsid w:val="00E97A2E"/>
    <w:rsid w:val="00ED023F"/>
    <w:rsid w:val="00F01451"/>
    <w:rsid w:val="00F06E2E"/>
    <w:rsid w:val="00F259FA"/>
    <w:rsid w:val="00F32771"/>
    <w:rsid w:val="00F83CE1"/>
    <w:rsid w:val="1F6CF10F"/>
    <w:rsid w:val="22E73F94"/>
    <w:rsid w:val="27D9D562"/>
    <w:rsid w:val="35B63CA4"/>
    <w:rsid w:val="429E786D"/>
    <w:rsid w:val="66DDEAE5"/>
    <w:rsid w:val="6AD772E1"/>
    <w:rsid w:val="7ABF6078"/>
    <w:rsid w:val="7D655B64"/>
    <w:rsid w:val="7EDADC06"/>
    <w:rsid w:val="7F7F9D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6D674"/>
  <w15:docId w15:val="{E63DD802-1F1B-4818-B7C3-61AB4594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paragraph" w:styleId="Heading1">
    <w:name w:val="heading 1"/>
    <w:basedOn w:val="Normal"/>
    <w:next w:val="Normal"/>
    <w:link w:val="Heading1Char"/>
    <w:uiPriority w:val="9"/>
    <w:qFormat/>
    <w:pPr>
      <w:keepNext/>
      <w:keepLines/>
      <w:spacing w:before="240" w:after="0"/>
      <w:outlineLvl w:val="0"/>
    </w:pPr>
    <w:rPr>
      <w:rFonts w:ascii="DengXian Light" w:eastAsia="DengXian Light" w:hAnsi="DengXian Light"/>
      <w:color w:val="2F5496"/>
      <w:sz w:val="32"/>
      <w:szCs w:val="3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qFormat/>
    <w:pPr>
      <w:spacing w:after="120"/>
    </w:pPr>
    <w:rPr>
      <w:sz w:val="16"/>
    </w:rPr>
  </w:style>
  <w:style w:type="paragraph" w:styleId="BodyText">
    <w:name w:val="Body Text"/>
    <w:basedOn w:val="Normal"/>
    <w:qFormat/>
    <w:pPr>
      <w:ind w:right="-144"/>
    </w:pPr>
    <w:rPr>
      <w:sz w:val="24"/>
      <w:szCs w:val="24"/>
    </w:rPr>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bidi="ar-SA"/>
    </w:rPr>
  </w:style>
  <w:style w:type="paragraph" w:styleId="Header">
    <w:name w:val="header"/>
    <w:basedOn w:val="Normal"/>
    <w:link w:val="HeaderChar"/>
    <w:uiPriority w:val="99"/>
    <w:unhideWhenUsed/>
    <w:qFormat/>
    <w:pPr>
      <w:widowControl w:val="0"/>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bidi="ar-SA"/>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lang w:eastAsia="zh-CN" w:bidi="ar-SA"/>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ts-alignment-element">
    <w:name w:val="ts-alignment-eleme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3Char">
    <w:name w:val="Body Text 3 Char"/>
    <w:basedOn w:val="DefaultParagraphFont"/>
    <w:link w:val="BodyText3"/>
    <w:uiPriority w:val="99"/>
    <w:qFormat/>
    <w:rPr>
      <w:rFonts w:ascii="Times New Roman" w:eastAsia="SimSun" w:hAnsi="Times New Roman" w:cs="Times New Roman"/>
      <w:kern w:val="0"/>
      <w:sz w:val="16"/>
      <w:szCs w:val="28"/>
      <w:lang w:eastAsia="en-US" w:bidi="th-TH"/>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DengXian Light" w:eastAsia="DengXian Light" w:hAnsi="DengXian Light" w:cs="Times New Roman"/>
      <w:color w:val="2F5496"/>
      <w:kern w:val="0"/>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SubtleEmphasis1">
    <w:name w:val="Subtle Emphasis1"/>
    <w:uiPriority w:val="19"/>
    <w:qFormat/>
    <w:rPr>
      <w:rFonts w:eastAsia="SimSun" w:cs="Cordia New"/>
      <w:i/>
      <w:iCs/>
      <w:color w:val="808080"/>
      <w:szCs w:val="28"/>
      <w:lang w:bidi="th-TH"/>
    </w:rPr>
  </w:style>
  <w:style w:type="paragraph" w:customStyle="1" w:styleId="DecimalAligned">
    <w:name w:val="Decimal Aligned"/>
    <w:basedOn w:val="Normal"/>
    <w:uiPriority w:val="40"/>
    <w:qFormat/>
    <w:pPr>
      <w:tabs>
        <w:tab w:val="decimal" w:pos="360"/>
      </w:tabs>
      <w:autoSpaceDE w:val="0"/>
      <w:autoSpaceDN w:val="0"/>
      <w:spacing w:after="0" w:line="240" w:lineRule="auto"/>
    </w:pPr>
    <w:rPr>
      <w:rFonts w:ascii="Calibri" w:hAnsi="Calibri" w:cs="Cordia New"/>
      <w:lang w:val="en-GB"/>
    </w:rPr>
  </w:style>
  <w:style w:type="paragraph" w:customStyle="1" w:styleId="BodyText1">
    <w:name w:val="Body Text1"/>
    <w:qFormat/>
    <w:pPr>
      <w:autoSpaceDE w:val="0"/>
      <w:autoSpaceDN w:val="0"/>
      <w:ind w:firstLine="480"/>
    </w:pPr>
    <w:rPr>
      <w:rFonts w:eastAsia="Times New Roman" w:cs="Angsana New"/>
      <w:color w:val="000000"/>
      <w:sz w:val="24"/>
      <w:szCs w:val="24"/>
      <w:lang w:val="en-GB"/>
    </w:rPr>
  </w:style>
  <w:style w:type="paragraph" w:customStyle="1" w:styleId="TableText">
    <w:name w:val="Table Text"/>
    <w:basedOn w:val="Normal"/>
    <w:semiHidden/>
    <w:qFormat/>
    <w:rPr>
      <w:rFonts w:eastAsia="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6633300017@bkkthon.ac.th" TargetMode="External"/><Relationship Id="rId13" Type="http://schemas.openxmlformats.org/officeDocument/2006/relationships/oleObject" Target="embeddings/oleObject3.bin"/><Relationship Id="rId18"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1.wmf"/><Relationship Id="rId19"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5112</Words>
  <Characters>29145</Characters>
  <Application>Microsoft Office Word</Application>
  <DocSecurity>0</DocSecurity>
  <Lines>242</Lines>
  <Paragraphs>68</Paragraphs>
  <ScaleCrop>false</ScaleCrop>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国云 林</dc:creator>
  <cp:lastModifiedBy>office365  stu038</cp:lastModifiedBy>
  <cp:revision>2</cp:revision>
  <cp:lastPrinted>2024-05-05T14:41:00Z</cp:lastPrinted>
  <dcterms:created xsi:type="dcterms:W3CDTF">2025-05-24T06:15:00Z</dcterms:created>
  <dcterms:modified xsi:type="dcterms:W3CDTF">2025-05-24T06:15:00Z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eyJoZGlkIjoiNzQ5ODE5NWE5MDVkNmYxZTNmYzllMjE2ZGQ3ODU2NWEiLCJ1c2VySWQiOiI0MDQyMzMzMDYifQ==</vt:lpwstr>
  </property>
  <property fmtid="{D5CDD505-2E9C-101B-9397-08002B2CF9AE}" pid="3" name="KSOProductBuildVer">
    <vt:lpwstr>2052-6.8.2.8850</vt:lpwstr>
  </property>
  <property fmtid="{D5CDD505-2E9C-101B-9397-08002B2CF9AE}" pid="4" name="ICV">
    <vt:lpwstr>E35667AACA614F5587395451FEA9A47C_12</vt:lpwstr>
  </property>
</Properties>
</file>